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D3B" w:rsidRPr="000F2D3B" w:rsidRDefault="000F2D3B" w:rsidP="000F2D3B">
      <w:pPr>
        <w:shd w:val="clear" w:color="auto" w:fill="FFFFFF"/>
        <w:spacing w:before="100" w:beforeAutospacing="1" w:after="100" w:afterAutospacing="1" w:line="240" w:lineRule="auto"/>
        <w:outlineLvl w:val="0"/>
        <w:rPr>
          <w:rFonts w:ascii="Arial" w:eastAsia="Times New Roman" w:hAnsi="Arial" w:cs="Arial"/>
          <w:b/>
          <w:bCs/>
          <w:color w:val="000000"/>
          <w:kern w:val="36"/>
          <w:sz w:val="35"/>
          <w:szCs w:val="35"/>
        </w:rPr>
      </w:pPr>
      <w:r w:rsidRPr="000F2D3B">
        <w:rPr>
          <w:rFonts w:ascii="Arial" w:eastAsia="Times New Roman" w:hAnsi="Arial" w:cs="Arial"/>
          <w:noProof/>
          <w:color w:val="000000"/>
          <w:sz w:val="35"/>
          <w:szCs w:val="35"/>
        </w:rPr>
        <w:drawing>
          <wp:anchor distT="0" distB="0" distL="0" distR="0" simplePos="0" relativeHeight="251659264" behindDoc="0" locked="0" layoutInCell="1" allowOverlap="0" wp14:anchorId="1D948BEB" wp14:editId="66C87D7A">
            <wp:simplePos x="0" y="0"/>
            <wp:positionH relativeFrom="margin">
              <wp:align>right</wp:align>
            </wp:positionH>
            <wp:positionV relativeFrom="line">
              <wp:posOffset>428625</wp:posOffset>
            </wp:positionV>
            <wp:extent cx="2152650" cy="2597785"/>
            <wp:effectExtent l="0" t="0" r="0" b="0"/>
            <wp:wrapSquare wrapText="bothSides"/>
            <wp:docPr id="1" name="Picture 1" descr="isp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spo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2650" cy="2597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2D3B">
        <w:rPr>
          <w:rFonts w:ascii="Arial" w:eastAsia="Times New Roman" w:hAnsi="Arial" w:cs="Arial"/>
          <w:b/>
          <w:bCs/>
          <w:color w:val="000000"/>
          <w:kern w:val="36"/>
          <w:sz w:val="35"/>
          <w:szCs w:val="35"/>
        </w:rPr>
        <w:t xml:space="preserve">Isopod Behavior, or </w:t>
      </w:r>
      <w:proofErr w:type="gramStart"/>
      <w:r w:rsidRPr="000F2D3B">
        <w:rPr>
          <w:rFonts w:ascii="Arial" w:eastAsia="Times New Roman" w:hAnsi="Arial" w:cs="Arial"/>
          <w:b/>
          <w:bCs/>
          <w:color w:val="000000"/>
          <w:kern w:val="36"/>
          <w:sz w:val="35"/>
          <w:szCs w:val="35"/>
        </w:rPr>
        <w:t>The</w:t>
      </w:r>
      <w:proofErr w:type="gramEnd"/>
      <w:r w:rsidRPr="000F2D3B">
        <w:rPr>
          <w:rFonts w:ascii="Arial" w:eastAsia="Times New Roman" w:hAnsi="Arial" w:cs="Arial"/>
          <w:b/>
          <w:bCs/>
          <w:color w:val="000000"/>
          <w:kern w:val="36"/>
          <w:sz w:val="35"/>
          <w:szCs w:val="35"/>
        </w:rPr>
        <w:t xml:space="preserve"> </w:t>
      </w:r>
      <w:proofErr w:type="spellStart"/>
      <w:r w:rsidRPr="000F2D3B">
        <w:rPr>
          <w:rFonts w:ascii="Arial" w:eastAsia="Times New Roman" w:hAnsi="Arial" w:cs="Arial"/>
          <w:b/>
          <w:bCs/>
          <w:color w:val="000000"/>
          <w:kern w:val="36"/>
          <w:sz w:val="35"/>
          <w:szCs w:val="35"/>
        </w:rPr>
        <w:t>RollyPolly</w:t>
      </w:r>
      <w:proofErr w:type="spellEnd"/>
      <w:r w:rsidRPr="000F2D3B">
        <w:rPr>
          <w:rFonts w:ascii="Arial" w:eastAsia="Times New Roman" w:hAnsi="Arial" w:cs="Arial"/>
          <w:b/>
          <w:bCs/>
          <w:color w:val="000000"/>
          <w:kern w:val="36"/>
          <w:sz w:val="35"/>
          <w:szCs w:val="35"/>
        </w:rPr>
        <w:t xml:space="preserve"> Lab</w:t>
      </w:r>
    </w:p>
    <w:p w:rsidR="000F2D3B" w:rsidRPr="000F2D3B" w:rsidRDefault="000F2D3B" w:rsidP="000F2D3B">
      <w:pPr>
        <w:shd w:val="clear" w:color="auto" w:fill="FFFFFF"/>
        <w:spacing w:before="100" w:beforeAutospacing="1" w:after="100" w:afterAutospacing="1" w:line="240" w:lineRule="auto"/>
        <w:rPr>
          <w:rFonts w:ascii="Arial" w:eastAsia="Times New Roman" w:hAnsi="Arial" w:cs="Arial"/>
          <w:color w:val="000000"/>
          <w:sz w:val="27"/>
          <w:szCs w:val="27"/>
        </w:rPr>
      </w:pPr>
      <w:r w:rsidRPr="000F2D3B">
        <w:rPr>
          <w:rFonts w:ascii="Arial" w:eastAsia="Times New Roman" w:hAnsi="Arial" w:cs="Arial"/>
          <w:b/>
          <w:bCs/>
          <w:color w:val="000000"/>
          <w:sz w:val="27"/>
          <w:szCs w:val="27"/>
        </w:rPr>
        <w:t>Objectives:</w:t>
      </w:r>
    </w:p>
    <w:p w:rsidR="000F2D3B" w:rsidRPr="000F2D3B" w:rsidRDefault="000F2D3B" w:rsidP="000F2D3B">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0F2D3B">
        <w:rPr>
          <w:rFonts w:ascii="Arial" w:eastAsia="Times New Roman" w:hAnsi="Arial" w:cs="Arial"/>
          <w:color w:val="000000"/>
          <w:sz w:val="24"/>
          <w:szCs w:val="24"/>
        </w:rPr>
        <w:t>Observe various aspects of a terrestrial isopod</w:t>
      </w:r>
    </w:p>
    <w:p w:rsidR="000F2D3B" w:rsidRPr="000F2D3B" w:rsidRDefault="000F2D3B" w:rsidP="000F2D3B">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0F2D3B">
        <w:rPr>
          <w:rFonts w:ascii="Arial" w:eastAsia="Times New Roman" w:hAnsi="Arial" w:cs="Arial"/>
          <w:color w:val="000000"/>
          <w:sz w:val="24"/>
          <w:szCs w:val="24"/>
        </w:rPr>
        <w:t>Conduct experiments examining the responses of isopods to various environmental factors</w:t>
      </w:r>
    </w:p>
    <w:p w:rsidR="000F2D3B" w:rsidRPr="000F2D3B" w:rsidRDefault="000F2D3B" w:rsidP="000F2D3B">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0F2D3B">
        <w:rPr>
          <w:rFonts w:ascii="Arial" w:eastAsia="Times New Roman" w:hAnsi="Arial" w:cs="Arial"/>
          <w:color w:val="000000"/>
          <w:sz w:val="24"/>
          <w:szCs w:val="24"/>
        </w:rPr>
        <w:t>Design and conduct an investigation of animal behavior</w:t>
      </w:r>
    </w:p>
    <w:p w:rsidR="000F2D3B" w:rsidRPr="000F2D3B" w:rsidRDefault="000F2D3B" w:rsidP="000F2D3B">
      <w:pPr>
        <w:shd w:val="clear" w:color="auto" w:fill="FFFFFF"/>
        <w:spacing w:before="100" w:beforeAutospacing="1" w:after="100" w:afterAutospacing="1" w:line="240" w:lineRule="auto"/>
        <w:rPr>
          <w:rFonts w:ascii="Arial" w:eastAsia="Times New Roman" w:hAnsi="Arial" w:cs="Arial"/>
          <w:color w:val="000000"/>
          <w:sz w:val="27"/>
          <w:szCs w:val="27"/>
        </w:rPr>
      </w:pPr>
      <w:r w:rsidRPr="000F2D3B">
        <w:rPr>
          <w:rFonts w:ascii="Arial" w:eastAsia="Times New Roman" w:hAnsi="Arial" w:cs="Arial"/>
          <w:b/>
          <w:bCs/>
          <w:color w:val="000000"/>
          <w:sz w:val="27"/>
          <w:szCs w:val="27"/>
        </w:rPr>
        <w:t>Isopod Handling and Rearing</w:t>
      </w:r>
    </w:p>
    <w:p w:rsidR="000F2D3B" w:rsidRPr="000F2D3B" w:rsidRDefault="000F2D3B" w:rsidP="000F2D3B">
      <w:pPr>
        <w:shd w:val="clear" w:color="auto" w:fill="FFFFFF"/>
        <w:spacing w:before="100" w:beforeAutospacing="1" w:after="100" w:afterAutospacing="1" w:line="240" w:lineRule="auto"/>
        <w:rPr>
          <w:rFonts w:ascii="Arial" w:eastAsia="Times New Roman" w:hAnsi="Arial" w:cs="Arial"/>
          <w:color w:val="000000"/>
          <w:sz w:val="24"/>
          <w:szCs w:val="24"/>
        </w:rPr>
      </w:pPr>
      <w:r w:rsidRPr="000F2D3B">
        <w:rPr>
          <w:rFonts w:ascii="Arial" w:eastAsia="Times New Roman" w:hAnsi="Arial" w:cs="Arial"/>
          <w:color w:val="000000"/>
          <w:sz w:val="24"/>
          <w:szCs w:val="24"/>
        </w:rPr>
        <w:t xml:space="preserve">Raise isopods in a clear shoebox or similar, the bottom should be covered with soil or sand and kept moist (use a mister). An old piece of bark, and leaf litter covering the soil. Isopods can be fed carrots, raw </w:t>
      </w:r>
      <w:proofErr w:type="spellStart"/>
      <w:r w:rsidRPr="000F2D3B">
        <w:rPr>
          <w:rFonts w:ascii="Arial" w:eastAsia="Times New Roman" w:hAnsi="Arial" w:cs="Arial"/>
          <w:color w:val="000000"/>
          <w:sz w:val="24"/>
          <w:szCs w:val="24"/>
        </w:rPr>
        <w:t>pototoes</w:t>
      </w:r>
      <w:proofErr w:type="spellEnd"/>
      <w:r w:rsidRPr="000F2D3B">
        <w:rPr>
          <w:rFonts w:ascii="Arial" w:eastAsia="Times New Roman" w:hAnsi="Arial" w:cs="Arial"/>
          <w:color w:val="000000"/>
          <w:sz w:val="24"/>
          <w:szCs w:val="24"/>
        </w:rPr>
        <w:t xml:space="preserve"> or apples (alternately fish flakes can be used as food). Moldy food or soil should be removed. Females can carry up to 200 eggs in a brood pouch underneath her abdomen and will remain in the pouch for about three weeks - they look the same as adults, only smaller.</w:t>
      </w:r>
    </w:p>
    <w:p w:rsidR="000F2D3B" w:rsidRPr="000F2D3B" w:rsidRDefault="000F2D3B" w:rsidP="000F2D3B">
      <w:pPr>
        <w:shd w:val="clear" w:color="auto" w:fill="FFFFFF"/>
        <w:spacing w:before="100" w:beforeAutospacing="1" w:after="100" w:afterAutospacing="1" w:line="240" w:lineRule="auto"/>
        <w:rPr>
          <w:rFonts w:ascii="Arial" w:eastAsia="Times New Roman" w:hAnsi="Arial" w:cs="Arial"/>
          <w:color w:val="000000"/>
          <w:sz w:val="24"/>
          <w:szCs w:val="24"/>
        </w:rPr>
      </w:pPr>
      <w:r w:rsidRPr="000F2D3B">
        <w:rPr>
          <w:rFonts w:ascii="Arial" w:eastAsia="Times New Roman" w:hAnsi="Arial" w:cs="Arial"/>
          <w:color w:val="000000"/>
          <w:sz w:val="24"/>
          <w:szCs w:val="24"/>
        </w:rPr>
        <w:t>Larger isopods can be handled and observed easily with your hand, by picking them up with your fingers or gently scooping them up with a spoon. They are fast walkers and can withstand short drops. Immature isopods are more fragile than adults.</w:t>
      </w:r>
    </w:p>
    <w:p w:rsidR="000F2D3B" w:rsidRPr="000F2D3B" w:rsidRDefault="000F2D3B" w:rsidP="000F2D3B">
      <w:pPr>
        <w:shd w:val="clear" w:color="auto" w:fill="FFFFFF"/>
        <w:spacing w:beforeAutospacing="1" w:after="100" w:afterAutospacing="1" w:line="240" w:lineRule="auto"/>
        <w:rPr>
          <w:rFonts w:ascii="Arial" w:eastAsia="Times New Roman" w:hAnsi="Arial" w:cs="Arial"/>
          <w:color w:val="000000"/>
          <w:sz w:val="24"/>
          <w:szCs w:val="24"/>
        </w:rPr>
      </w:pPr>
      <w:r w:rsidRPr="000F2D3B">
        <w:rPr>
          <w:rFonts w:ascii="Arial" w:eastAsia="Times New Roman" w:hAnsi="Arial" w:cs="Arial"/>
          <w:color w:val="000000"/>
          <w:sz w:val="24"/>
          <w:szCs w:val="24"/>
        </w:rPr>
        <w:t xml:space="preserve">**Isopods are also called </w:t>
      </w:r>
      <w:proofErr w:type="spellStart"/>
      <w:r w:rsidRPr="000F2D3B">
        <w:rPr>
          <w:rFonts w:ascii="Arial" w:eastAsia="Times New Roman" w:hAnsi="Arial" w:cs="Arial"/>
          <w:color w:val="000000"/>
          <w:sz w:val="24"/>
          <w:szCs w:val="24"/>
        </w:rPr>
        <w:t>sowbugs</w:t>
      </w:r>
      <w:proofErr w:type="spellEnd"/>
      <w:r w:rsidRPr="000F2D3B">
        <w:rPr>
          <w:rFonts w:ascii="Arial" w:eastAsia="Times New Roman" w:hAnsi="Arial" w:cs="Arial"/>
          <w:color w:val="000000"/>
          <w:sz w:val="24"/>
          <w:szCs w:val="24"/>
        </w:rPr>
        <w:t xml:space="preserve"> and </w:t>
      </w:r>
      <w:proofErr w:type="spellStart"/>
      <w:r w:rsidRPr="000F2D3B">
        <w:rPr>
          <w:rFonts w:ascii="Arial" w:eastAsia="Times New Roman" w:hAnsi="Arial" w:cs="Arial"/>
          <w:color w:val="000000"/>
          <w:sz w:val="24"/>
          <w:szCs w:val="24"/>
        </w:rPr>
        <w:t>pillbugs</w:t>
      </w:r>
      <w:proofErr w:type="spellEnd"/>
      <w:r w:rsidRPr="000F2D3B">
        <w:rPr>
          <w:rFonts w:ascii="Arial" w:eastAsia="Times New Roman" w:hAnsi="Arial" w:cs="Arial"/>
          <w:color w:val="000000"/>
          <w:sz w:val="24"/>
          <w:szCs w:val="24"/>
        </w:rPr>
        <w:t>.</w:t>
      </w:r>
    </w:p>
    <w:p w:rsidR="000F2D3B" w:rsidRPr="000F2D3B" w:rsidRDefault="000F2D3B" w:rsidP="000F2D3B">
      <w:pPr>
        <w:shd w:val="clear" w:color="auto" w:fill="FFFFFF"/>
        <w:spacing w:before="100" w:beforeAutospacing="1" w:after="100" w:afterAutospacing="1" w:line="240" w:lineRule="auto"/>
        <w:rPr>
          <w:rFonts w:ascii="Arial" w:eastAsia="Times New Roman" w:hAnsi="Arial" w:cs="Arial"/>
          <w:color w:val="000000"/>
          <w:sz w:val="27"/>
          <w:szCs w:val="27"/>
        </w:rPr>
      </w:pPr>
      <w:r w:rsidRPr="000F2D3B">
        <w:rPr>
          <w:rFonts w:ascii="Arial" w:eastAsia="Times New Roman" w:hAnsi="Arial" w:cs="Arial"/>
          <w:b/>
          <w:bCs/>
          <w:color w:val="000000"/>
          <w:sz w:val="27"/>
          <w:szCs w:val="27"/>
        </w:rPr>
        <w:t>Background Information</w:t>
      </w:r>
    </w:p>
    <w:p w:rsidR="000F2D3B" w:rsidRPr="000F2D3B" w:rsidRDefault="000F2D3B" w:rsidP="000F2D3B">
      <w:pPr>
        <w:shd w:val="clear" w:color="auto" w:fill="FFFFFF"/>
        <w:spacing w:before="100" w:beforeAutospacing="1" w:after="100" w:afterAutospacing="1" w:line="240" w:lineRule="auto"/>
        <w:rPr>
          <w:rFonts w:ascii="Arial" w:eastAsia="Times New Roman" w:hAnsi="Arial" w:cs="Arial"/>
          <w:color w:val="000000"/>
          <w:sz w:val="24"/>
          <w:szCs w:val="24"/>
        </w:rPr>
      </w:pPr>
      <w:r w:rsidRPr="000F2D3B">
        <w:rPr>
          <w:rFonts w:ascii="Arial" w:eastAsia="Times New Roman" w:hAnsi="Arial" w:cs="Arial"/>
          <w:color w:val="000000"/>
          <w:sz w:val="24"/>
          <w:szCs w:val="24"/>
        </w:rPr>
        <w:t xml:space="preserve">Terrestrial </w:t>
      </w:r>
      <w:proofErr w:type="spellStart"/>
      <w:r w:rsidRPr="000F2D3B">
        <w:rPr>
          <w:rFonts w:ascii="Arial" w:eastAsia="Times New Roman" w:hAnsi="Arial" w:cs="Arial"/>
          <w:color w:val="000000"/>
          <w:sz w:val="24"/>
          <w:szCs w:val="24"/>
        </w:rPr>
        <w:t>ispods</w:t>
      </w:r>
      <w:proofErr w:type="spellEnd"/>
      <w:r w:rsidRPr="000F2D3B">
        <w:rPr>
          <w:rFonts w:ascii="Arial" w:eastAsia="Times New Roman" w:hAnsi="Arial" w:cs="Arial"/>
          <w:color w:val="000000"/>
          <w:sz w:val="24"/>
          <w:szCs w:val="24"/>
        </w:rPr>
        <w:t xml:space="preserve"> are land dwelling crustaceans, commonly known as </w:t>
      </w:r>
      <w:proofErr w:type="spellStart"/>
      <w:r w:rsidRPr="000F2D3B">
        <w:rPr>
          <w:rFonts w:ascii="Arial" w:eastAsia="Times New Roman" w:hAnsi="Arial" w:cs="Arial"/>
          <w:color w:val="000000"/>
          <w:sz w:val="24"/>
          <w:szCs w:val="24"/>
        </w:rPr>
        <w:t>sowbugs</w:t>
      </w:r>
      <w:proofErr w:type="spellEnd"/>
      <w:r w:rsidRPr="000F2D3B">
        <w:rPr>
          <w:rFonts w:ascii="Arial" w:eastAsia="Times New Roman" w:hAnsi="Arial" w:cs="Arial"/>
          <w:color w:val="000000"/>
          <w:sz w:val="24"/>
          <w:szCs w:val="24"/>
        </w:rPr>
        <w:t xml:space="preserve"> or </w:t>
      </w:r>
      <w:proofErr w:type="spellStart"/>
      <w:r w:rsidRPr="000F2D3B">
        <w:rPr>
          <w:rFonts w:ascii="Arial" w:eastAsia="Times New Roman" w:hAnsi="Arial" w:cs="Arial"/>
          <w:color w:val="000000"/>
          <w:sz w:val="24"/>
          <w:szCs w:val="24"/>
        </w:rPr>
        <w:t>pillbugs</w:t>
      </w:r>
      <w:proofErr w:type="spellEnd"/>
      <w:r w:rsidRPr="000F2D3B">
        <w:rPr>
          <w:rFonts w:ascii="Arial" w:eastAsia="Times New Roman" w:hAnsi="Arial" w:cs="Arial"/>
          <w:color w:val="000000"/>
          <w:sz w:val="24"/>
          <w:szCs w:val="24"/>
        </w:rPr>
        <w:t xml:space="preserve"> (or </w:t>
      </w:r>
      <w:proofErr w:type="spellStart"/>
      <w:r w:rsidRPr="000F2D3B">
        <w:rPr>
          <w:rFonts w:ascii="Arial" w:eastAsia="Times New Roman" w:hAnsi="Arial" w:cs="Arial"/>
          <w:color w:val="000000"/>
          <w:sz w:val="24"/>
          <w:szCs w:val="24"/>
        </w:rPr>
        <w:t>rollypollys</w:t>
      </w:r>
      <w:proofErr w:type="spellEnd"/>
      <w:r w:rsidRPr="000F2D3B">
        <w:rPr>
          <w:rFonts w:ascii="Arial" w:eastAsia="Times New Roman" w:hAnsi="Arial" w:cs="Arial"/>
          <w:color w:val="000000"/>
          <w:sz w:val="24"/>
          <w:szCs w:val="24"/>
        </w:rPr>
        <w:t xml:space="preserve">). They are related to lobsters, crabs, and shrimp and terrestrial isopods </w:t>
      </w:r>
      <w:proofErr w:type="gramStart"/>
      <w:r w:rsidRPr="000F2D3B">
        <w:rPr>
          <w:rFonts w:ascii="Arial" w:eastAsia="Times New Roman" w:hAnsi="Arial" w:cs="Arial"/>
          <w:color w:val="000000"/>
          <w:sz w:val="24"/>
          <w:szCs w:val="24"/>
        </w:rPr>
        <w:t>breath</w:t>
      </w:r>
      <w:proofErr w:type="gramEnd"/>
      <w:r w:rsidRPr="000F2D3B">
        <w:rPr>
          <w:rFonts w:ascii="Arial" w:eastAsia="Times New Roman" w:hAnsi="Arial" w:cs="Arial"/>
          <w:color w:val="000000"/>
          <w:sz w:val="24"/>
          <w:szCs w:val="24"/>
        </w:rPr>
        <w:t xml:space="preserve"> with gills. While they look similar, sow bugs are different from pill bugs. Pill bugs will curl into a ball when threatened whereas sow bugs will attempt to flee. Since your isopods are caught from the wild, make sure you are using the same type for your experiments.</w:t>
      </w:r>
    </w:p>
    <w:p w:rsidR="000F2D3B" w:rsidRPr="000F2D3B" w:rsidRDefault="000F2D3B" w:rsidP="000F2D3B">
      <w:pPr>
        <w:shd w:val="clear" w:color="auto" w:fill="FFFFFF"/>
        <w:spacing w:before="100" w:beforeAutospacing="1" w:after="100" w:afterAutospacing="1" w:line="240" w:lineRule="auto"/>
        <w:rPr>
          <w:rFonts w:ascii="Arial" w:eastAsia="Times New Roman" w:hAnsi="Arial" w:cs="Arial"/>
          <w:color w:val="000000"/>
          <w:sz w:val="24"/>
          <w:szCs w:val="24"/>
        </w:rPr>
      </w:pPr>
      <w:r w:rsidRPr="000F2D3B">
        <w:rPr>
          <w:rFonts w:ascii="Arial" w:eastAsia="Times New Roman" w:hAnsi="Arial" w:cs="Arial"/>
          <w:b/>
          <w:bCs/>
          <w:color w:val="000000"/>
          <w:sz w:val="24"/>
          <w:szCs w:val="24"/>
        </w:rPr>
        <w:t>Ethology</w:t>
      </w:r>
      <w:r w:rsidRPr="000F2D3B">
        <w:rPr>
          <w:rFonts w:ascii="Arial" w:eastAsia="Times New Roman" w:hAnsi="Arial" w:cs="Arial"/>
          <w:color w:val="000000"/>
          <w:sz w:val="24"/>
          <w:szCs w:val="24"/>
        </w:rPr>
        <w:t> is the study of animal behavior. Many behaviors involve movement of the animal within its environment. In this exercise, you will investigate some innate (instincts) behaviors of isopods.</w:t>
      </w:r>
    </w:p>
    <w:p w:rsidR="000F2D3B" w:rsidRPr="000F2D3B" w:rsidRDefault="000F2D3B" w:rsidP="000F2D3B">
      <w:pPr>
        <w:shd w:val="clear" w:color="auto" w:fill="FFFFFF"/>
        <w:spacing w:before="100" w:beforeAutospacing="1" w:after="100" w:afterAutospacing="1" w:line="240" w:lineRule="auto"/>
        <w:rPr>
          <w:rFonts w:ascii="Arial" w:eastAsia="Times New Roman" w:hAnsi="Arial" w:cs="Arial"/>
          <w:color w:val="000000"/>
          <w:sz w:val="24"/>
          <w:szCs w:val="24"/>
        </w:rPr>
      </w:pPr>
      <w:r w:rsidRPr="000F2D3B">
        <w:rPr>
          <w:rFonts w:ascii="Arial" w:eastAsia="Times New Roman" w:hAnsi="Arial" w:cs="Arial"/>
          <w:color w:val="000000"/>
          <w:sz w:val="24"/>
          <w:szCs w:val="24"/>
        </w:rPr>
        <w:t>Orientation is a process by which animals position themselves with respect to spatial features of their environments. </w:t>
      </w:r>
      <w:r w:rsidRPr="000F2D3B">
        <w:rPr>
          <w:rFonts w:ascii="Arial" w:eastAsia="Times New Roman" w:hAnsi="Arial" w:cs="Arial"/>
          <w:b/>
          <w:bCs/>
          <w:color w:val="000000"/>
          <w:sz w:val="24"/>
          <w:szCs w:val="24"/>
        </w:rPr>
        <w:t>Taxis</w:t>
      </w:r>
      <w:r w:rsidRPr="000F2D3B">
        <w:rPr>
          <w:rFonts w:ascii="Arial" w:eastAsia="Times New Roman" w:hAnsi="Arial" w:cs="Arial"/>
          <w:color w:val="000000"/>
          <w:sz w:val="24"/>
          <w:szCs w:val="24"/>
        </w:rPr>
        <w:t> involves the turning of an animal's body relative to a stimulus - either toward or away. </w:t>
      </w:r>
      <w:r w:rsidRPr="000F2D3B">
        <w:rPr>
          <w:rFonts w:ascii="Arial" w:eastAsia="Times New Roman" w:hAnsi="Arial" w:cs="Arial"/>
          <w:b/>
          <w:bCs/>
          <w:color w:val="000000"/>
          <w:sz w:val="24"/>
          <w:szCs w:val="24"/>
        </w:rPr>
        <w:t>Kinesis</w:t>
      </w:r>
      <w:r w:rsidRPr="000F2D3B">
        <w:rPr>
          <w:rFonts w:ascii="Arial" w:eastAsia="Times New Roman" w:hAnsi="Arial" w:cs="Arial"/>
          <w:color w:val="000000"/>
          <w:sz w:val="24"/>
          <w:szCs w:val="24"/>
        </w:rPr>
        <w:t> is a random movement of an animal in relation to a stimulus, like cockroaches scattering when the light is turned on.</w:t>
      </w:r>
    </w:p>
    <w:p w:rsidR="000F2D3B" w:rsidRPr="000F2D3B" w:rsidRDefault="000F2D3B" w:rsidP="000F2D3B">
      <w:pPr>
        <w:shd w:val="clear" w:color="auto" w:fill="FFFFFF"/>
        <w:spacing w:before="100" w:beforeAutospacing="1" w:after="100" w:afterAutospacing="1" w:line="240" w:lineRule="auto"/>
        <w:rPr>
          <w:rFonts w:ascii="Arial" w:eastAsia="Times New Roman" w:hAnsi="Arial" w:cs="Arial"/>
          <w:color w:val="000000"/>
          <w:sz w:val="24"/>
          <w:szCs w:val="24"/>
        </w:rPr>
      </w:pPr>
      <w:r w:rsidRPr="000F2D3B">
        <w:rPr>
          <w:rFonts w:ascii="Arial" w:eastAsia="Times New Roman" w:hAnsi="Arial" w:cs="Arial"/>
          <w:color w:val="000000"/>
          <w:sz w:val="24"/>
          <w:szCs w:val="24"/>
        </w:rPr>
        <w:lastRenderedPageBreak/>
        <w:t xml:space="preserve">Consider the following example: A researcher places a dead rotting mouse in the center of a test area and adds a carrion beetle (an insect that eats dead animals) somewhere on the surface. The beetle crawls forward for three seconds, turns and crawls in a different direction for three seconds, and so on. The researcher concludes that the </w:t>
      </w:r>
      <w:proofErr w:type="spellStart"/>
      <w:r w:rsidRPr="000F2D3B">
        <w:rPr>
          <w:rFonts w:ascii="Arial" w:eastAsia="Times New Roman" w:hAnsi="Arial" w:cs="Arial"/>
          <w:color w:val="000000"/>
          <w:sz w:val="24"/>
          <w:szCs w:val="24"/>
        </w:rPr>
        <w:t>beeetle</w:t>
      </w:r>
      <w:proofErr w:type="spellEnd"/>
      <w:r w:rsidRPr="000F2D3B">
        <w:rPr>
          <w:rFonts w:ascii="Arial" w:eastAsia="Times New Roman" w:hAnsi="Arial" w:cs="Arial"/>
          <w:color w:val="000000"/>
          <w:sz w:val="24"/>
          <w:szCs w:val="24"/>
        </w:rPr>
        <w:t xml:space="preserve"> is moving randomly in relation to the dead mouse. Continued observation reveals that the beetle crawls faster (and covers more ground) when it happens to turn in the direction of the dead mouse. In addition, the beetle crawls more slowly (and covers less ground) when it happens to crawl away from the mouse. In this way, the beetle's random movements will eventually bring it to the dead mouse. It is important to take in details such as time spent crawling in one direction or another when observing the movements of the animals.</w:t>
      </w:r>
    </w:p>
    <w:p w:rsidR="000F2D3B" w:rsidRPr="000F2D3B" w:rsidRDefault="00BD74C4" w:rsidP="000F2D3B">
      <w:pPr>
        <w:shd w:val="clear" w:color="auto" w:fill="FFFFFF"/>
        <w:spacing w:before="100" w:beforeAutospacing="1" w:after="100" w:afterAutospacing="1" w:line="240" w:lineRule="auto"/>
        <w:outlineLvl w:val="1"/>
        <w:rPr>
          <w:rFonts w:ascii="Arial" w:eastAsia="Times New Roman" w:hAnsi="Arial" w:cs="Arial"/>
          <w:b/>
          <w:bCs/>
          <w:color w:val="000000"/>
          <w:sz w:val="32"/>
          <w:szCs w:val="32"/>
        </w:rPr>
      </w:pPr>
      <w:r>
        <w:rPr>
          <w:rFonts w:ascii="Arial" w:eastAsia="Times New Roman" w:hAnsi="Arial" w:cs="Arial"/>
          <w:b/>
          <w:bCs/>
          <w:color w:val="000000"/>
          <w:sz w:val="32"/>
          <w:szCs w:val="32"/>
        </w:rPr>
        <w:t xml:space="preserve">Part </w:t>
      </w:r>
      <w:proofErr w:type="gramStart"/>
      <w:r>
        <w:rPr>
          <w:rFonts w:ascii="Arial" w:eastAsia="Times New Roman" w:hAnsi="Arial" w:cs="Arial"/>
          <w:b/>
          <w:bCs/>
          <w:color w:val="000000"/>
          <w:sz w:val="32"/>
          <w:szCs w:val="32"/>
        </w:rPr>
        <w:t>A</w:t>
      </w:r>
      <w:proofErr w:type="gramEnd"/>
      <w:r>
        <w:rPr>
          <w:rFonts w:ascii="Arial" w:eastAsia="Times New Roman" w:hAnsi="Arial" w:cs="Arial"/>
          <w:b/>
          <w:bCs/>
          <w:color w:val="000000"/>
          <w:sz w:val="32"/>
          <w:szCs w:val="32"/>
        </w:rPr>
        <w:t xml:space="preserve"> - </w:t>
      </w:r>
      <w:r w:rsidR="000F2D3B" w:rsidRPr="000F2D3B">
        <w:rPr>
          <w:rFonts w:ascii="Arial" w:eastAsia="Times New Roman" w:hAnsi="Arial" w:cs="Arial"/>
          <w:b/>
          <w:bCs/>
          <w:color w:val="000000"/>
          <w:sz w:val="32"/>
          <w:szCs w:val="32"/>
        </w:rPr>
        <w:t>Isopod Observations</w:t>
      </w:r>
    </w:p>
    <w:p w:rsidR="000F2D3B" w:rsidRPr="000F2D3B" w:rsidRDefault="000F2D3B" w:rsidP="000F2D3B">
      <w:pPr>
        <w:shd w:val="clear" w:color="auto" w:fill="FFFFFF"/>
        <w:spacing w:before="100" w:beforeAutospacing="1" w:after="100" w:afterAutospacing="1" w:line="240" w:lineRule="auto"/>
        <w:rPr>
          <w:rFonts w:ascii="Arial" w:eastAsia="Times New Roman" w:hAnsi="Arial" w:cs="Arial"/>
          <w:color w:val="000000"/>
          <w:sz w:val="24"/>
          <w:szCs w:val="24"/>
        </w:rPr>
      </w:pPr>
      <w:r w:rsidRPr="000F2D3B">
        <w:rPr>
          <w:rFonts w:ascii="Arial" w:eastAsia="Times New Roman" w:hAnsi="Arial" w:cs="Arial"/>
          <w:color w:val="000000"/>
          <w:sz w:val="24"/>
          <w:szCs w:val="24"/>
        </w:rPr>
        <w:t xml:space="preserve">In the first part of this exercise, you will observe </w:t>
      </w:r>
      <w:r w:rsidR="00BD74C4" w:rsidRPr="00DD705C">
        <w:rPr>
          <w:rFonts w:ascii="Arial" w:eastAsia="Times New Roman" w:hAnsi="Arial" w:cs="Arial"/>
          <w:color w:val="000000"/>
          <w:sz w:val="24"/>
          <w:szCs w:val="24"/>
        </w:rPr>
        <w:t>isopods (</w:t>
      </w:r>
      <w:proofErr w:type="spellStart"/>
      <w:r w:rsidRPr="000F2D3B">
        <w:rPr>
          <w:rFonts w:ascii="Arial" w:eastAsia="Times New Roman" w:hAnsi="Arial" w:cs="Arial"/>
          <w:color w:val="000000"/>
          <w:sz w:val="24"/>
          <w:szCs w:val="24"/>
        </w:rPr>
        <w:t>pillbugs</w:t>
      </w:r>
      <w:proofErr w:type="spellEnd"/>
      <w:r w:rsidR="00BD74C4" w:rsidRPr="00DD705C">
        <w:rPr>
          <w:rFonts w:ascii="Arial" w:eastAsia="Times New Roman" w:hAnsi="Arial" w:cs="Arial"/>
          <w:color w:val="000000"/>
          <w:sz w:val="24"/>
          <w:szCs w:val="24"/>
        </w:rPr>
        <w:t>)</w:t>
      </w:r>
      <w:r w:rsidRPr="000F2D3B">
        <w:rPr>
          <w:rFonts w:ascii="Arial" w:eastAsia="Times New Roman" w:hAnsi="Arial" w:cs="Arial"/>
          <w:color w:val="000000"/>
          <w:sz w:val="24"/>
          <w:szCs w:val="24"/>
        </w:rPr>
        <w:t xml:space="preserve"> and record what you see</w:t>
      </w:r>
      <w:r w:rsidR="00BD74C4" w:rsidRPr="00DD705C">
        <w:rPr>
          <w:rFonts w:ascii="Arial" w:eastAsia="Times New Roman" w:hAnsi="Arial" w:cs="Arial"/>
          <w:color w:val="000000"/>
          <w:sz w:val="24"/>
          <w:szCs w:val="24"/>
        </w:rPr>
        <w:t xml:space="preserve"> in the data section of your lab report</w:t>
      </w:r>
      <w:r w:rsidRPr="000F2D3B">
        <w:rPr>
          <w:rFonts w:ascii="Arial" w:eastAsia="Times New Roman" w:hAnsi="Arial" w:cs="Arial"/>
          <w:color w:val="000000"/>
          <w:sz w:val="24"/>
          <w:szCs w:val="24"/>
        </w:rPr>
        <w:t>.</w:t>
      </w:r>
    </w:p>
    <w:p w:rsidR="000F2D3B" w:rsidRPr="000F2D3B" w:rsidRDefault="000F2D3B" w:rsidP="000F2D3B">
      <w:pPr>
        <w:shd w:val="clear" w:color="auto" w:fill="FFFFFF"/>
        <w:spacing w:before="100" w:beforeAutospacing="1" w:after="100" w:afterAutospacing="1" w:line="240" w:lineRule="auto"/>
        <w:rPr>
          <w:rFonts w:ascii="Arial" w:eastAsia="Times New Roman" w:hAnsi="Arial" w:cs="Arial"/>
          <w:color w:val="000000"/>
          <w:sz w:val="24"/>
          <w:szCs w:val="24"/>
        </w:rPr>
      </w:pPr>
      <w:r w:rsidRPr="000F2D3B">
        <w:rPr>
          <w:rFonts w:ascii="Arial" w:eastAsia="Times New Roman" w:hAnsi="Arial" w:cs="Arial"/>
          <w:color w:val="000000"/>
          <w:sz w:val="24"/>
          <w:szCs w:val="24"/>
        </w:rPr>
        <w:t xml:space="preserve">Analysis </w:t>
      </w:r>
      <w:r w:rsidRPr="000F2D3B">
        <w:rPr>
          <w:rFonts w:ascii="Arial" w:eastAsia="Times New Roman" w:hAnsi="Arial" w:cs="Arial"/>
          <w:b/>
          <w:color w:val="000000"/>
          <w:sz w:val="24"/>
          <w:szCs w:val="24"/>
        </w:rPr>
        <w:t>(include in lab report)</w:t>
      </w:r>
      <w:r w:rsidRPr="000F2D3B">
        <w:rPr>
          <w:rFonts w:ascii="Arial" w:eastAsia="Times New Roman" w:hAnsi="Arial" w:cs="Arial"/>
          <w:color w:val="000000"/>
          <w:sz w:val="24"/>
          <w:szCs w:val="24"/>
        </w:rPr>
        <w:t xml:space="preserve"> - some answers you may need to investigate on your own</w:t>
      </w:r>
    </w:p>
    <w:p w:rsidR="000F2D3B" w:rsidRPr="000F2D3B" w:rsidRDefault="000F2D3B" w:rsidP="000F2D3B">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0F2D3B">
        <w:rPr>
          <w:rFonts w:ascii="Arial" w:eastAsia="Times New Roman" w:hAnsi="Arial" w:cs="Arial"/>
          <w:color w:val="000000"/>
          <w:sz w:val="24"/>
          <w:szCs w:val="24"/>
        </w:rPr>
        <w:t xml:space="preserve">How do the </w:t>
      </w:r>
      <w:proofErr w:type="spellStart"/>
      <w:r w:rsidRPr="000F2D3B">
        <w:rPr>
          <w:rFonts w:ascii="Arial" w:eastAsia="Times New Roman" w:hAnsi="Arial" w:cs="Arial"/>
          <w:color w:val="000000"/>
          <w:sz w:val="24"/>
          <w:szCs w:val="24"/>
        </w:rPr>
        <w:t>pillbugs</w:t>
      </w:r>
      <w:proofErr w:type="spellEnd"/>
      <w:r w:rsidRPr="000F2D3B">
        <w:rPr>
          <w:rFonts w:ascii="Arial" w:eastAsia="Times New Roman" w:hAnsi="Arial" w:cs="Arial"/>
          <w:color w:val="000000"/>
          <w:sz w:val="24"/>
          <w:szCs w:val="24"/>
        </w:rPr>
        <w:t xml:space="preserve"> seem to sense their environment?</w:t>
      </w:r>
    </w:p>
    <w:p w:rsidR="000F2D3B" w:rsidRPr="000F2D3B" w:rsidRDefault="000F2D3B" w:rsidP="000F2D3B">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0F2D3B">
        <w:rPr>
          <w:rFonts w:ascii="Arial" w:eastAsia="Times New Roman" w:hAnsi="Arial" w:cs="Arial"/>
          <w:color w:val="000000"/>
          <w:sz w:val="24"/>
          <w:szCs w:val="24"/>
        </w:rPr>
        <w:t>Are they all the same species?</w:t>
      </w:r>
    </w:p>
    <w:p w:rsidR="000F2D3B" w:rsidRPr="000F2D3B" w:rsidRDefault="000F2D3B" w:rsidP="000F2D3B">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0F2D3B">
        <w:rPr>
          <w:rFonts w:ascii="Arial" w:eastAsia="Times New Roman" w:hAnsi="Arial" w:cs="Arial"/>
          <w:color w:val="000000"/>
          <w:sz w:val="24"/>
          <w:szCs w:val="24"/>
        </w:rPr>
        <w:t>Can you tell the difference in males and females?</w:t>
      </w:r>
    </w:p>
    <w:p w:rsidR="000F2D3B" w:rsidRPr="000F2D3B" w:rsidRDefault="000F2D3B" w:rsidP="000F2D3B">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0F2D3B">
        <w:rPr>
          <w:rFonts w:ascii="Arial" w:eastAsia="Times New Roman" w:hAnsi="Arial" w:cs="Arial"/>
          <w:color w:val="000000"/>
          <w:sz w:val="24"/>
          <w:szCs w:val="24"/>
        </w:rPr>
        <w:t>How many eyes do they have? How many legs?</w:t>
      </w:r>
    </w:p>
    <w:p w:rsidR="000F2D3B" w:rsidRPr="000F2D3B" w:rsidRDefault="000F2D3B" w:rsidP="000F2D3B">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0F2D3B">
        <w:rPr>
          <w:rFonts w:ascii="Arial" w:eastAsia="Times New Roman" w:hAnsi="Arial" w:cs="Arial"/>
          <w:color w:val="000000"/>
          <w:sz w:val="24"/>
          <w:szCs w:val="24"/>
        </w:rPr>
        <w:t>Do they exhibit dominance behaviors?</w:t>
      </w:r>
    </w:p>
    <w:p w:rsidR="000F2D3B" w:rsidRPr="000F2D3B" w:rsidRDefault="000F2D3B" w:rsidP="000F2D3B">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0F2D3B">
        <w:rPr>
          <w:rFonts w:ascii="Arial" w:eastAsia="Times New Roman" w:hAnsi="Arial" w:cs="Arial"/>
          <w:color w:val="000000"/>
          <w:sz w:val="24"/>
          <w:szCs w:val="24"/>
        </w:rPr>
        <w:t>How do they respire?</w:t>
      </w:r>
    </w:p>
    <w:p w:rsidR="000F2D3B" w:rsidRPr="000F2D3B" w:rsidRDefault="000F2D3B" w:rsidP="000F2D3B">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0F2D3B">
        <w:rPr>
          <w:rFonts w:ascii="Arial" w:eastAsia="Times New Roman" w:hAnsi="Arial" w:cs="Arial"/>
          <w:color w:val="000000"/>
          <w:sz w:val="24"/>
          <w:szCs w:val="24"/>
        </w:rPr>
        <w:t>What are some stimuli they seem to respond to?</w:t>
      </w:r>
    </w:p>
    <w:p w:rsidR="00BD74C4" w:rsidRDefault="00BD74C4" w:rsidP="000F2D3B">
      <w:pPr>
        <w:shd w:val="clear" w:color="auto" w:fill="FFFFFF"/>
        <w:spacing w:before="100" w:beforeAutospacing="1" w:after="100" w:afterAutospacing="1" w:line="240" w:lineRule="auto"/>
        <w:outlineLvl w:val="1"/>
        <w:rPr>
          <w:rFonts w:ascii="Arial" w:eastAsia="Times New Roman" w:hAnsi="Arial" w:cs="Arial"/>
          <w:b/>
          <w:bCs/>
          <w:color w:val="000000"/>
          <w:sz w:val="32"/>
          <w:szCs w:val="32"/>
        </w:rPr>
      </w:pPr>
      <w:r>
        <w:rPr>
          <w:rFonts w:ascii="Arial" w:eastAsia="Times New Roman" w:hAnsi="Arial" w:cs="Arial"/>
          <w:b/>
          <w:bCs/>
          <w:color w:val="000000"/>
          <w:sz w:val="32"/>
          <w:szCs w:val="32"/>
        </w:rPr>
        <w:t>Scientific Sketching</w:t>
      </w:r>
    </w:p>
    <w:p w:rsidR="00BD74C4" w:rsidRPr="00DD705C" w:rsidRDefault="00BD74C4" w:rsidP="000F2D3B">
      <w:pPr>
        <w:shd w:val="clear" w:color="auto" w:fill="FFFFFF"/>
        <w:spacing w:before="100" w:beforeAutospacing="1" w:after="100" w:afterAutospacing="1" w:line="240" w:lineRule="auto"/>
        <w:outlineLvl w:val="1"/>
        <w:rPr>
          <w:rFonts w:ascii="Arial" w:eastAsia="Times New Roman" w:hAnsi="Arial" w:cs="Arial"/>
          <w:bCs/>
          <w:color w:val="000000"/>
          <w:sz w:val="24"/>
          <w:szCs w:val="24"/>
        </w:rPr>
      </w:pPr>
      <w:r w:rsidRPr="00DD705C">
        <w:rPr>
          <w:rFonts w:ascii="Arial" w:eastAsia="Times New Roman" w:hAnsi="Arial" w:cs="Arial"/>
          <w:bCs/>
          <w:color w:val="000000"/>
          <w:sz w:val="24"/>
          <w:szCs w:val="24"/>
        </w:rPr>
        <w:t xml:space="preserve">When you make a good sketch of an </w:t>
      </w:r>
      <w:proofErr w:type="spellStart"/>
      <w:r w:rsidRPr="00DD705C">
        <w:rPr>
          <w:rFonts w:ascii="Arial" w:eastAsia="Times New Roman" w:hAnsi="Arial" w:cs="Arial"/>
          <w:bCs/>
          <w:color w:val="000000"/>
          <w:sz w:val="24"/>
          <w:szCs w:val="24"/>
        </w:rPr>
        <w:t>isopid</w:t>
      </w:r>
      <w:proofErr w:type="spellEnd"/>
      <w:r w:rsidRPr="00DD705C">
        <w:rPr>
          <w:rFonts w:ascii="Arial" w:eastAsia="Times New Roman" w:hAnsi="Arial" w:cs="Arial"/>
          <w:bCs/>
          <w:color w:val="000000"/>
          <w:sz w:val="24"/>
          <w:szCs w:val="24"/>
        </w:rPr>
        <w:t>, don’t just draw an oval with a few squiggly legs; you are expected to do a scientific illustration that includes the following:</w:t>
      </w:r>
    </w:p>
    <w:p w:rsidR="00BD74C4" w:rsidRPr="00DD705C" w:rsidRDefault="00BD74C4" w:rsidP="00BD74C4">
      <w:pPr>
        <w:pStyle w:val="ListParagraph"/>
        <w:numPr>
          <w:ilvl w:val="1"/>
          <w:numId w:val="3"/>
        </w:numPr>
        <w:shd w:val="clear" w:color="auto" w:fill="FFFFFF"/>
        <w:spacing w:before="100" w:beforeAutospacing="1" w:after="0" w:line="240" w:lineRule="auto"/>
        <w:outlineLvl w:val="1"/>
        <w:rPr>
          <w:rFonts w:ascii="Arial" w:eastAsia="Times New Roman" w:hAnsi="Arial" w:cs="Arial"/>
          <w:bCs/>
          <w:color w:val="000000"/>
          <w:sz w:val="24"/>
          <w:szCs w:val="24"/>
        </w:rPr>
      </w:pPr>
      <w:r w:rsidRPr="00DD705C">
        <w:rPr>
          <w:rFonts w:ascii="Arial" w:eastAsia="Times New Roman" w:hAnsi="Arial" w:cs="Arial"/>
          <w:bCs/>
          <w:color w:val="000000"/>
          <w:sz w:val="24"/>
          <w:szCs w:val="24"/>
        </w:rPr>
        <w:t xml:space="preserve">Relative proportions (length, width, height, </w:t>
      </w:r>
      <w:proofErr w:type="spellStart"/>
      <w:r w:rsidRPr="00DD705C">
        <w:rPr>
          <w:rFonts w:ascii="Arial" w:eastAsia="Times New Roman" w:hAnsi="Arial" w:cs="Arial"/>
          <w:bCs/>
          <w:color w:val="000000"/>
          <w:sz w:val="24"/>
          <w:szCs w:val="24"/>
        </w:rPr>
        <w:t>etc</w:t>
      </w:r>
      <w:proofErr w:type="spellEnd"/>
      <w:r w:rsidRPr="00DD705C">
        <w:rPr>
          <w:rFonts w:ascii="Arial" w:eastAsia="Times New Roman" w:hAnsi="Arial" w:cs="Arial"/>
          <w:bCs/>
          <w:color w:val="000000"/>
          <w:sz w:val="24"/>
          <w:szCs w:val="24"/>
        </w:rPr>
        <w:t>)</w:t>
      </w:r>
    </w:p>
    <w:p w:rsidR="00BD74C4" w:rsidRPr="00DD705C" w:rsidRDefault="00BD74C4" w:rsidP="00BD74C4">
      <w:pPr>
        <w:pStyle w:val="ListParagraph"/>
        <w:numPr>
          <w:ilvl w:val="1"/>
          <w:numId w:val="3"/>
        </w:numPr>
        <w:shd w:val="clear" w:color="auto" w:fill="FFFFFF"/>
        <w:spacing w:before="100" w:beforeAutospacing="1" w:after="0" w:line="240" w:lineRule="auto"/>
        <w:outlineLvl w:val="1"/>
        <w:rPr>
          <w:rFonts w:ascii="Arial" w:eastAsia="Times New Roman" w:hAnsi="Arial" w:cs="Arial"/>
          <w:bCs/>
          <w:color w:val="000000"/>
          <w:sz w:val="24"/>
          <w:szCs w:val="24"/>
        </w:rPr>
      </w:pPr>
      <w:r w:rsidRPr="00DD705C">
        <w:rPr>
          <w:rFonts w:ascii="Arial" w:eastAsia="Times New Roman" w:hAnsi="Arial" w:cs="Arial"/>
          <w:bCs/>
          <w:color w:val="000000"/>
          <w:sz w:val="24"/>
          <w:szCs w:val="24"/>
        </w:rPr>
        <w:t>Count the # of body segments</w:t>
      </w:r>
    </w:p>
    <w:p w:rsidR="00BD74C4" w:rsidRPr="00DD705C" w:rsidRDefault="00BD74C4" w:rsidP="00BD74C4">
      <w:pPr>
        <w:pStyle w:val="ListParagraph"/>
        <w:numPr>
          <w:ilvl w:val="1"/>
          <w:numId w:val="3"/>
        </w:numPr>
        <w:shd w:val="clear" w:color="auto" w:fill="FFFFFF"/>
        <w:spacing w:before="100" w:beforeAutospacing="1" w:after="0" w:line="240" w:lineRule="auto"/>
        <w:outlineLvl w:val="1"/>
        <w:rPr>
          <w:rFonts w:ascii="Arial" w:eastAsia="Times New Roman" w:hAnsi="Arial" w:cs="Arial"/>
          <w:bCs/>
          <w:color w:val="000000"/>
          <w:sz w:val="24"/>
          <w:szCs w:val="24"/>
        </w:rPr>
      </w:pPr>
      <w:r w:rsidRPr="00DD705C">
        <w:rPr>
          <w:rFonts w:ascii="Arial" w:eastAsia="Times New Roman" w:hAnsi="Arial" w:cs="Arial"/>
          <w:bCs/>
          <w:color w:val="000000"/>
          <w:sz w:val="24"/>
          <w:szCs w:val="24"/>
        </w:rPr>
        <w:t>Count the number of legs (if possible)</w:t>
      </w:r>
    </w:p>
    <w:p w:rsidR="00BD74C4" w:rsidRPr="00DD705C" w:rsidRDefault="00BD74C4" w:rsidP="00BD74C4">
      <w:pPr>
        <w:pStyle w:val="ListParagraph"/>
        <w:numPr>
          <w:ilvl w:val="1"/>
          <w:numId w:val="3"/>
        </w:numPr>
        <w:shd w:val="clear" w:color="auto" w:fill="FFFFFF"/>
        <w:spacing w:before="100" w:beforeAutospacing="1" w:after="0" w:line="240" w:lineRule="auto"/>
        <w:outlineLvl w:val="1"/>
        <w:rPr>
          <w:rFonts w:ascii="Arial" w:eastAsia="Times New Roman" w:hAnsi="Arial" w:cs="Arial"/>
          <w:bCs/>
          <w:color w:val="000000"/>
          <w:sz w:val="24"/>
          <w:szCs w:val="24"/>
        </w:rPr>
      </w:pPr>
      <w:r w:rsidRPr="00DD705C">
        <w:rPr>
          <w:rFonts w:ascii="Arial" w:eastAsia="Times New Roman" w:hAnsi="Arial" w:cs="Arial"/>
          <w:bCs/>
          <w:color w:val="000000"/>
          <w:sz w:val="24"/>
          <w:szCs w:val="24"/>
        </w:rPr>
        <w:t>Locate and label body parts</w:t>
      </w:r>
    </w:p>
    <w:p w:rsidR="000F2D3B" w:rsidRPr="000F2D3B" w:rsidRDefault="000F2D3B" w:rsidP="000F2D3B">
      <w:pPr>
        <w:shd w:val="clear" w:color="auto" w:fill="FFFFFF"/>
        <w:spacing w:before="100" w:beforeAutospacing="1" w:after="100" w:afterAutospacing="1" w:line="240" w:lineRule="auto"/>
        <w:outlineLvl w:val="1"/>
        <w:rPr>
          <w:rFonts w:ascii="Arial" w:eastAsia="Times New Roman" w:hAnsi="Arial" w:cs="Arial"/>
          <w:b/>
          <w:bCs/>
          <w:color w:val="000000"/>
          <w:sz w:val="32"/>
          <w:szCs w:val="32"/>
        </w:rPr>
      </w:pPr>
      <w:r w:rsidRPr="000F2D3B">
        <w:rPr>
          <w:rFonts w:ascii="Arial" w:eastAsia="Times New Roman" w:hAnsi="Arial" w:cs="Arial"/>
          <w:b/>
          <w:bCs/>
          <w:color w:val="000000"/>
          <w:sz w:val="32"/>
          <w:szCs w:val="32"/>
        </w:rPr>
        <w:t>The Behavior Chamber</w:t>
      </w:r>
    </w:p>
    <w:p w:rsidR="000F2D3B" w:rsidRPr="000F2D3B" w:rsidRDefault="000F2D3B" w:rsidP="000F2D3B">
      <w:pPr>
        <w:shd w:val="clear" w:color="auto" w:fill="FFFFFF"/>
        <w:spacing w:before="100" w:beforeAutospacing="1" w:after="100" w:afterAutospacing="1" w:line="240" w:lineRule="auto"/>
        <w:rPr>
          <w:rFonts w:ascii="Arial" w:eastAsia="Times New Roman" w:hAnsi="Arial" w:cs="Arial"/>
          <w:color w:val="000000"/>
          <w:sz w:val="24"/>
          <w:szCs w:val="24"/>
        </w:rPr>
      </w:pPr>
      <w:r w:rsidRPr="000F2D3B">
        <w:rPr>
          <w:rFonts w:ascii="Arial" w:eastAsia="Times New Roman" w:hAnsi="Arial" w:cs="Arial"/>
          <w:color w:val="000000"/>
          <w:sz w:val="24"/>
          <w:szCs w:val="24"/>
        </w:rPr>
        <w:t>For the experiments you design, you will need to create a chamber to test the isopods reactions. Each basic chamber will consist of two sides, each side having a different environment, plus a tube that connects the chambers so that the isopods can move from one place to the other. You will be given the following materials, but the design of your chamber is up to you.</w:t>
      </w:r>
    </w:p>
    <w:p w:rsidR="000F2D3B" w:rsidRPr="000F2D3B" w:rsidRDefault="000F2D3B" w:rsidP="000F2D3B">
      <w:pPr>
        <w:shd w:val="clear" w:color="auto" w:fill="FFFFFF"/>
        <w:spacing w:before="100" w:beforeAutospacing="1" w:after="100" w:afterAutospacing="1" w:line="240" w:lineRule="auto"/>
        <w:rPr>
          <w:rFonts w:ascii="Arial" w:eastAsia="Times New Roman" w:hAnsi="Arial" w:cs="Arial"/>
          <w:color w:val="000000"/>
          <w:sz w:val="24"/>
          <w:szCs w:val="24"/>
        </w:rPr>
      </w:pPr>
      <w:r w:rsidRPr="000F2D3B">
        <w:rPr>
          <w:rFonts w:ascii="Arial" w:eastAsia="Times New Roman" w:hAnsi="Arial" w:cs="Arial"/>
          <w:color w:val="000000"/>
          <w:sz w:val="24"/>
          <w:szCs w:val="24"/>
        </w:rPr>
        <w:lastRenderedPageBreak/>
        <w:t>Materials - plastic cups, straws, plastic bowls (or other things your teacher might provide for you). The same chamber can be used for multiple experiments. Alternately, behavior chambers can be purchased.</w:t>
      </w:r>
    </w:p>
    <w:p w:rsidR="000F2D3B" w:rsidRPr="000F2D3B" w:rsidRDefault="000F2D3B" w:rsidP="000F2D3B">
      <w:pPr>
        <w:shd w:val="clear" w:color="auto" w:fill="FFFFFF"/>
        <w:spacing w:before="100" w:beforeAutospacing="1" w:after="100" w:afterAutospacing="1" w:line="240" w:lineRule="auto"/>
        <w:rPr>
          <w:rFonts w:ascii="Arial" w:eastAsia="Times New Roman" w:hAnsi="Arial" w:cs="Arial"/>
          <w:color w:val="000000"/>
          <w:sz w:val="24"/>
          <w:szCs w:val="24"/>
        </w:rPr>
      </w:pPr>
      <w:r w:rsidRPr="000F2D3B">
        <w:rPr>
          <w:rFonts w:ascii="Arial" w:eastAsia="Times New Roman" w:hAnsi="Arial" w:cs="Arial"/>
          <w:color w:val="000000"/>
          <w:sz w:val="24"/>
          <w:szCs w:val="24"/>
        </w:rPr>
        <w:t>Example:</w:t>
      </w:r>
      <w:r w:rsidR="00DD705C" w:rsidRPr="00DD705C">
        <w:rPr>
          <w:rFonts w:ascii="Arial" w:eastAsia="Times New Roman" w:hAnsi="Arial" w:cs="Arial"/>
          <w:color w:val="000000"/>
          <w:sz w:val="24"/>
          <w:szCs w:val="24"/>
        </w:rPr>
        <w:t xml:space="preserve"> </w:t>
      </w:r>
      <w:r w:rsidR="00DD705C" w:rsidRPr="00DD705C">
        <w:rPr>
          <w:rFonts w:ascii="Arial" w:eastAsia="Times New Roman" w:hAnsi="Arial" w:cs="Arial"/>
          <w:color w:val="000000"/>
          <w:sz w:val="24"/>
          <w:szCs w:val="24"/>
        </w:rPr>
        <w:tab/>
      </w:r>
    </w:p>
    <w:p w:rsidR="000F2D3B" w:rsidRPr="000F2D3B" w:rsidRDefault="00DD705C" w:rsidP="00BD74C4">
      <w:pPr>
        <w:shd w:val="clear" w:color="auto" w:fill="FFFFFF"/>
        <w:spacing w:before="100" w:beforeAutospacing="1" w:after="100" w:afterAutospacing="1" w:line="240" w:lineRule="auto"/>
        <w:rPr>
          <w:rFonts w:ascii="Arial" w:eastAsia="Times New Roman" w:hAnsi="Arial" w:cs="Arial"/>
          <w:color w:val="000000"/>
          <w:sz w:val="24"/>
          <w:szCs w:val="24"/>
        </w:rPr>
      </w:pPr>
      <w:r w:rsidRPr="00DD705C">
        <w:rPr>
          <w:rFonts w:ascii="Arial" w:eastAsia="Times New Roman" w:hAnsi="Arial" w:cs="Arial"/>
          <w:noProof/>
          <w:color w:val="000000"/>
          <w:sz w:val="24"/>
          <w:szCs w:val="24"/>
        </w:rPr>
        <w:drawing>
          <wp:inline distT="0" distB="0" distL="0" distR="0" wp14:anchorId="4797D9A1" wp14:editId="2784D240">
            <wp:extent cx="1781175" cy="14097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1175" cy="1409700"/>
                    </a:xfrm>
                    <a:prstGeom prst="rect">
                      <a:avLst/>
                    </a:prstGeom>
                    <a:noFill/>
                    <a:ln>
                      <a:noFill/>
                    </a:ln>
                  </pic:spPr>
                </pic:pic>
              </a:graphicData>
            </a:graphic>
          </wp:inline>
        </w:drawing>
      </w:r>
      <w:r w:rsidR="000F2D3B" w:rsidRPr="000F2D3B">
        <w:rPr>
          <w:rFonts w:ascii="Arial" w:eastAsia="Times New Roman" w:hAnsi="Arial" w:cs="Arial"/>
          <w:noProof/>
          <w:color w:val="000000"/>
          <w:sz w:val="24"/>
          <w:szCs w:val="24"/>
        </w:rPr>
        <w:drawing>
          <wp:inline distT="0" distB="0" distL="0" distR="0" wp14:anchorId="4A2D2DAB" wp14:editId="423DC71F">
            <wp:extent cx="3162300" cy="1304770"/>
            <wp:effectExtent l="0" t="0" r="0" b="0"/>
            <wp:docPr id="2" name="Picture 5" descr="isop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sopod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4882" cy="1338844"/>
                    </a:xfrm>
                    <a:prstGeom prst="rect">
                      <a:avLst/>
                    </a:prstGeom>
                    <a:noFill/>
                    <a:ln>
                      <a:noFill/>
                    </a:ln>
                  </pic:spPr>
                </pic:pic>
              </a:graphicData>
            </a:graphic>
          </wp:inline>
        </w:drawing>
      </w:r>
    </w:p>
    <w:p w:rsidR="000F2D3B" w:rsidRPr="000F2D3B" w:rsidRDefault="00DD705C" w:rsidP="000F2D3B">
      <w:pPr>
        <w:shd w:val="clear" w:color="auto" w:fill="FFFFFF"/>
        <w:spacing w:before="100" w:beforeAutospacing="1" w:after="100" w:afterAutospacing="1" w:line="240" w:lineRule="auto"/>
        <w:outlineLvl w:val="1"/>
        <w:rPr>
          <w:rFonts w:ascii="Arial" w:eastAsia="Times New Roman" w:hAnsi="Arial" w:cs="Arial"/>
          <w:b/>
          <w:bCs/>
          <w:color w:val="000000"/>
          <w:sz w:val="32"/>
          <w:szCs w:val="32"/>
        </w:rPr>
      </w:pPr>
      <w:r>
        <w:rPr>
          <w:rFonts w:ascii="Arial" w:eastAsia="Times New Roman" w:hAnsi="Arial" w:cs="Arial"/>
          <w:b/>
          <w:bCs/>
          <w:color w:val="000000"/>
          <w:sz w:val="32"/>
          <w:szCs w:val="32"/>
        </w:rPr>
        <w:t>Part B</w:t>
      </w:r>
      <w:r w:rsidR="000F2D3B" w:rsidRPr="000F2D3B">
        <w:rPr>
          <w:rFonts w:ascii="Arial" w:eastAsia="Times New Roman" w:hAnsi="Arial" w:cs="Arial"/>
          <w:b/>
          <w:bCs/>
          <w:color w:val="000000"/>
          <w:sz w:val="32"/>
          <w:szCs w:val="32"/>
        </w:rPr>
        <w:t xml:space="preserve"> - Orientation of Isopods in Response to Moisture</w:t>
      </w:r>
    </w:p>
    <w:p w:rsidR="000F2D3B" w:rsidRPr="000F2D3B" w:rsidRDefault="000F2D3B" w:rsidP="000F2D3B">
      <w:pPr>
        <w:shd w:val="clear" w:color="auto" w:fill="FFFFFF"/>
        <w:spacing w:before="100" w:beforeAutospacing="1" w:after="100" w:afterAutospacing="1" w:line="240" w:lineRule="auto"/>
        <w:rPr>
          <w:rFonts w:ascii="Arial" w:eastAsia="Times New Roman" w:hAnsi="Arial" w:cs="Arial"/>
          <w:color w:val="000000"/>
          <w:sz w:val="24"/>
          <w:szCs w:val="24"/>
        </w:rPr>
      </w:pPr>
      <w:r w:rsidRPr="000F2D3B">
        <w:rPr>
          <w:rFonts w:ascii="Arial" w:eastAsia="Times New Roman" w:hAnsi="Arial" w:cs="Arial"/>
          <w:color w:val="000000"/>
          <w:sz w:val="24"/>
          <w:szCs w:val="24"/>
        </w:rPr>
        <w:t>Procedure: Set up your behavior chamber so that you have one side moist and one side dry (using paper towels). Transfer 5 isopods to each side of the chamber (total of 10). Count and record the number of animals on each side of the chamber every 30 seconds for </w:t>
      </w:r>
      <w:r w:rsidRPr="000F2D3B">
        <w:rPr>
          <w:rFonts w:ascii="Arial" w:eastAsia="Times New Roman" w:hAnsi="Arial" w:cs="Arial"/>
          <w:b/>
          <w:bCs/>
          <w:color w:val="000000"/>
          <w:sz w:val="24"/>
          <w:szCs w:val="24"/>
        </w:rPr>
        <w:t>ten minutes</w:t>
      </w:r>
      <w:r w:rsidRPr="000F2D3B">
        <w:rPr>
          <w:rFonts w:ascii="Arial" w:eastAsia="Times New Roman" w:hAnsi="Arial" w:cs="Arial"/>
          <w:color w:val="000000"/>
          <w:sz w:val="24"/>
          <w:szCs w:val="24"/>
        </w:rPr>
        <w:t>, using a table like the one below.</w:t>
      </w:r>
    </w:p>
    <w:p w:rsidR="000F2D3B" w:rsidRPr="000F2D3B" w:rsidRDefault="000F2D3B" w:rsidP="000F2D3B">
      <w:pPr>
        <w:shd w:val="clear" w:color="auto" w:fill="FFFFFF"/>
        <w:spacing w:beforeAutospacing="1" w:after="100" w:afterAutospacing="1" w:line="240" w:lineRule="auto"/>
        <w:rPr>
          <w:rFonts w:ascii="Arial" w:eastAsia="Times New Roman" w:hAnsi="Arial" w:cs="Arial"/>
          <w:color w:val="000000"/>
          <w:sz w:val="27"/>
          <w:szCs w:val="27"/>
        </w:rPr>
      </w:pPr>
      <w:r w:rsidRPr="000F2D3B">
        <w:rPr>
          <w:rFonts w:ascii="Arial" w:eastAsia="Times New Roman" w:hAnsi="Arial" w:cs="Arial"/>
          <w:b/>
          <w:bCs/>
          <w:color w:val="000000"/>
          <w:sz w:val="27"/>
          <w:szCs w:val="27"/>
        </w:rPr>
        <w:t>You will need to include this data in your lab report!</w:t>
      </w:r>
    </w:p>
    <w:tbl>
      <w:tblPr>
        <w:tblW w:w="12214" w:type="dxa"/>
        <w:tblInd w:w="-1448" w:type="dxa"/>
        <w:shd w:val="clear" w:color="auto" w:fill="FFFFFF"/>
        <w:tblCellMar>
          <w:top w:w="15" w:type="dxa"/>
          <w:left w:w="15" w:type="dxa"/>
          <w:bottom w:w="15" w:type="dxa"/>
          <w:right w:w="15" w:type="dxa"/>
        </w:tblCellMar>
        <w:tblLook w:val="04A0" w:firstRow="1" w:lastRow="0" w:firstColumn="1" w:lastColumn="0" w:noHBand="0" w:noVBand="1"/>
      </w:tblPr>
      <w:tblGrid>
        <w:gridCol w:w="2072"/>
        <w:gridCol w:w="2988"/>
        <w:gridCol w:w="2813"/>
        <w:gridCol w:w="4341"/>
      </w:tblGrid>
      <w:tr w:rsidR="000F2D3B" w:rsidRPr="000F2D3B" w:rsidTr="000F2D3B">
        <w:trPr>
          <w:trHeight w:val="235"/>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D3B" w:rsidRPr="000F2D3B" w:rsidRDefault="000F2D3B" w:rsidP="000F2D3B">
            <w:pPr>
              <w:spacing w:after="0" w:line="240" w:lineRule="auto"/>
              <w:rPr>
                <w:rFonts w:ascii="Arial" w:eastAsia="Times New Roman" w:hAnsi="Arial" w:cs="Arial"/>
                <w:color w:val="000000"/>
                <w:sz w:val="23"/>
                <w:szCs w:val="23"/>
              </w:rPr>
            </w:pPr>
            <w:r w:rsidRPr="000F2D3B">
              <w:rPr>
                <w:rFonts w:ascii="Arial" w:eastAsia="Times New Roman" w:hAnsi="Arial" w:cs="Arial"/>
                <w:color w:val="000000"/>
                <w:sz w:val="23"/>
                <w:szCs w:val="23"/>
              </w:rPr>
              <w:t>Time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D3B" w:rsidRPr="000F2D3B" w:rsidRDefault="000F2D3B" w:rsidP="000F2D3B">
            <w:pPr>
              <w:spacing w:after="0" w:line="240" w:lineRule="auto"/>
              <w:rPr>
                <w:rFonts w:ascii="Arial" w:eastAsia="Times New Roman" w:hAnsi="Arial" w:cs="Arial"/>
                <w:color w:val="000000"/>
                <w:sz w:val="23"/>
                <w:szCs w:val="23"/>
              </w:rPr>
            </w:pPr>
            <w:r w:rsidRPr="000F2D3B">
              <w:rPr>
                <w:rFonts w:ascii="Arial" w:eastAsia="Times New Roman" w:hAnsi="Arial" w:cs="Arial"/>
                <w:color w:val="000000"/>
                <w:sz w:val="23"/>
                <w:szCs w:val="23"/>
              </w:rPr>
              <w:t># in Wet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D3B" w:rsidRPr="000F2D3B" w:rsidRDefault="000F2D3B" w:rsidP="000F2D3B">
            <w:pPr>
              <w:spacing w:after="0" w:line="240" w:lineRule="auto"/>
              <w:rPr>
                <w:rFonts w:ascii="Arial" w:eastAsia="Times New Roman" w:hAnsi="Arial" w:cs="Arial"/>
                <w:color w:val="000000"/>
                <w:sz w:val="23"/>
                <w:szCs w:val="23"/>
              </w:rPr>
            </w:pPr>
            <w:r w:rsidRPr="000F2D3B">
              <w:rPr>
                <w:rFonts w:ascii="Arial" w:eastAsia="Times New Roman" w:hAnsi="Arial" w:cs="Arial"/>
                <w:color w:val="000000"/>
                <w:sz w:val="23"/>
                <w:szCs w:val="23"/>
              </w:rPr>
              <w:t># in Dry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D3B" w:rsidRPr="000F2D3B" w:rsidRDefault="000F2D3B" w:rsidP="000F2D3B">
            <w:pPr>
              <w:spacing w:after="0" w:line="240" w:lineRule="auto"/>
              <w:rPr>
                <w:rFonts w:ascii="Arial" w:eastAsia="Times New Roman" w:hAnsi="Arial" w:cs="Arial"/>
                <w:color w:val="000000"/>
                <w:sz w:val="23"/>
                <w:szCs w:val="23"/>
              </w:rPr>
            </w:pPr>
            <w:r w:rsidRPr="000F2D3B">
              <w:rPr>
                <w:rFonts w:ascii="Arial" w:eastAsia="Times New Roman" w:hAnsi="Arial" w:cs="Arial"/>
                <w:color w:val="000000"/>
                <w:sz w:val="23"/>
                <w:szCs w:val="23"/>
              </w:rPr>
              <w:t>Other Notes</w:t>
            </w:r>
          </w:p>
        </w:tc>
      </w:tr>
      <w:tr w:rsidR="000F2D3B" w:rsidRPr="000F2D3B" w:rsidTr="000F2D3B">
        <w:trPr>
          <w:trHeight w:val="222"/>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D3B" w:rsidRPr="000F2D3B" w:rsidRDefault="000F2D3B" w:rsidP="000F2D3B">
            <w:pPr>
              <w:spacing w:after="0" w:line="240" w:lineRule="auto"/>
              <w:rPr>
                <w:rFonts w:ascii="Arial" w:eastAsia="Times New Roman" w:hAnsi="Arial" w:cs="Arial"/>
                <w:color w:val="000000"/>
                <w:sz w:val="23"/>
                <w:szCs w:val="23"/>
              </w:rPr>
            </w:pPr>
            <w:r w:rsidRPr="000F2D3B">
              <w:rPr>
                <w:rFonts w:ascii="Arial" w:eastAsia="Times New Roman" w:hAnsi="Arial" w:cs="Arial"/>
                <w:color w:val="000000"/>
                <w:sz w:val="23"/>
                <w:szCs w:val="23"/>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D3B" w:rsidRPr="000F2D3B" w:rsidRDefault="000F2D3B" w:rsidP="000F2D3B">
            <w:pPr>
              <w:spacing w:after="0" w:line="240" w:lineRule="auto"/>
              <w:rPr>
                <w:rFonts w:ascii="Arial" w:eastAsia="Times New Roman" w:hAnsi="Arial" w:cs="Arial"/>
                <w:color w:val="000000"/>
                <w:sz w:val="23"/>
                <w:szCs w:val="23"/>
              </w:rPr>
            </w:pPr>
            <w:r w:rsidRPr="000F2D3B">
              <w:rPr>
                <w:rFonts w:ascii="Arial" w:eastAsia="Times New Roman" w:hAnsi="Arial" w:cs="Arial"/>
                <w:color w:val="000000"/>
                <w:sz w:val="23"/>
                <w:szCs w:val="23"/>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D3B" w:rsidRPr="000F2D3B" w:rsidRDefault="000F2D3B" w:rsidP="000F2D3B">
            <w:pPr>
              <w:spacing w:after="0" w:line="240" w:lineRule="auto"/>
              <w:rPr>
                <w:rFonts w:ascii="Arial" w:eastAsia="Times New Roman" w:hAnsi="Arial" w:cs="Arial"/>
                <w:color w:val="000000"/>
                <w:sz w:val="23"/>
                <w:szCs w:val="23"/>
              </w:rPr>
            </w:pPr>
            <w:r w:rsidRPr="000F2D3B">
              <w:rPr>
                <w:rFonts w:ascii="Arial" w:eastAsia="Times New Roman" w:hAnsi="Arial" w:cs="Arial"/>
                <w:color w:val="000000"/>
                <w:sz w:val="23"/>
                <w:szCs w:val="23"/>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D3B" w:rsidRPr="000F2D3B" w:rsidRDefault="000F2D3B" w:rsidP="000F2D3B">
            <w:pPr>
              <w:spacing w:after="0" w:line="240" w:lineRule="auto"/>
              <w:rPr>
                <w:rFonts w:ascii="Arial" w:eastAsia="Times New Roman" w:hAnsi="Arial" w:cs="Arial"/>
                <w:color w:val="000000"/>
                <w:sz w:val="23"/>
                <w:szCs w:val="23"/>
              </w:rPr>
            </w:pPr>
            <w:r w:rsidRPr="000F2D3B">
              <w:rPr>
                <w:rFonts w:ascii="Arial" w:eastAsia="Times New Roman" w:hAnsi="Arial" w:cs="Arial"/>
                <w:color w:val="000000"/>
                <w:sz w:val="23"/>
                <w:szCs w:val="23"/>
              </w:rPr>
              <w:t> </w:t>
            </w:r>
          </w:p>
        </w:tc>
      </w:tr>
      <w:tr w:rsidR="000F2D3B" w:rsidRPr="000F2D3B" w:rsidTr="000F2D3B">
        <w:trPr>
          <w:trHeight w:val="235"/>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D3B" w:rsidRPr="000F2D3B" w:rsidRDefault="000F2D3B" w:rsidP="000F2D3B">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D3B" w:rsidRPr="000F2D3B" w:rsidRDefault="000F2D3B" w:rsidP="000F2D3B">
            <w:pPr>
              <w:spacing w:after="0" w:line="240" w:lineRule="auto"/>
              <w:rPr>
                <w:rFonts w:ascii="Arial" w:eastAsia="Times New Roman" w:hAnsi="Arial" w:cs="Arial"/>
                <w:color w:val="000000"/>
                <w:sz w:val="23"/>
                <w:szCs w:val="23"/>
              </w:rPr>
            </w:pPr>
            <w:r w:rsidRPr="000F2D3B">
              <w:rPr>
                <w:rFonts w:ascii="Arial" w:eastAsia="Times New Roman" w:hAnsi="Arial" w:cs="Arial"/>
                <w:color w:val="000000"/>
                <w:sz w:val="23"/>
                <w:szCs w:val="23"/>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D3B" w:rsidRPr="000F2D3B" w:rsidRDefault="000F2D3B" w:rsidP="000F2D3B">
            <w:pPr>
              <w:spacing w:after="0" w:line="240" w:lineRule="auto"/>
              <w:rPr>
                <w:rFonts w:ascii="Arial" w:eastAsia="Times New Roman" w:hAnsi="Arial" w:cs="Arial"/>
                <w:color w:val="000000"/>
                <w:sz w:val="23"/>
                <w:szCs w:val="23"/>
              </w:rPr>
            </w:pPr>
            <w:r w:rsidRPr="000F2D3B">
              <w:rPr>
                <w:rFonts w:ascii="Arial" w:eastAsia="Times New Roman" w:hAnsi="Arial" w:cs="Arial"/>
                <w:color w:val="000000"/>
                <w:sz w:val="23"/>
                <w:szCs w:val="23"/>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D3B" w:rsidRPr="000F2D3B" w:rsidRDefault="000F2D3B" w:rsidP="000F2D3B">
            <w:pPr>
              <w:spacing w:after="0" w:line="240" w:lineRule="auto"/>
              <w:rPr>
                <w:rFonts w:ascii="Arial" w:eastAsia="Times New Roman" w:hAnsi="Arial" w:cs="Arial"/>
                <w:color w:val="000000"/>
                <w:sz w:val="23"/>
                <w:szCs w:val="23"/>
              </w:rPr>
            </w:pPr>
            <w:r w:rsidRPr="000F2D3B">
              <w:rPr>
                <w:rFonts w:ascii="Arial" w:eastAsia="Times New Roman" w:hAnsi="Arial" w:cs="Arial"/>
                <w:color w:val="000000"/>
                <w:sz w:val="23"/>
                <w:szCs w:val="23"/>
              </w:rPr>
              <w:t> </w:t>
            </w:r>
          </w:p>
        </w:tc>
      </w:tr>
      <w:tr w:rsidR="000F2D3B" w:rsidRPr="000F2D3B" w:rsidTr="000F2D3B">
        <w:trPr>
          <w:trHeight w:val="235"/>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D3B" w:rsidRPr="000F2D3B" w:rsidRDefault="000F2D3B" w:rsidP="000F2D3B">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2</w:t>
            </w:r>
            <w:r w:rsidRPr="000F2D3B">
              <w:rPr>
                <w:rFonts w:ascii="Arial" w:eastAsia="Times New Roman" w:hAnsi="Arial" w:cs="Arial"/>
                <w:color w:val="000000"/>
                <w:sz w:val="23"/>
                <w:szCs w:val="23"/>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D3B" w:rsidRPr="000F2D3B" w:rsidRDefault="000F2D3B" w:rsidP="000F2D3B">
            <w:pPr>
              <w:spacing w:after="0" w:line="240" w:lineRule="auto"/>
              <w:rPr>
                <w:rFonts w:ascii="Arial" w:eastAsia="Times New Roman" w:hAnsi="Arial" w:cs="Arial"/>
                <w:color w:val="000000"/>
                <w:sz w:val="23"/>
                <w:szCs w:val="23"/>
              </w:rPr>
            </w:pPr>
            <w:r w:rsidRPr="000F2D3B">
              <w:rPr>
                <w:rFonts w:ascii="Arial" w:eastAsia="Times New Roman" w:hAnsi="Arial" w:cs="Arial"/>
                <w:color w:val="000000"/>
                <w:sz w:val="23"/>
                <w:szCs w:val="23"/>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D3B" w:rsidRPr="000F2D3B" w:rsidRDefault="000F2D3B" w:rsidP="000F2D3B">
            <w:pPr>
              <w:spacing w:after="0" w:line="240" w:lineRule="auto"/>
              <w:rPr>
                <w:rFonts w:ascii="Arial" w:eastAsia="Times New Roman" w:hAnsi="Arial" w:cs="Arial"/>
                <w:color w:val="000000"/>
                <w:sz w:val="23"/>
                <w:szCs w:val="23"/>
              </w:rPr>
            </w:pPr>
            <w:r w:rsidRPr="000F2D3B">
              <w:rPr>
                <w:rFonts w:ascii="Arial" w:eastAsia="Times New Roman" w:hAnsi="Arial" w:cs="Arial"/>
                <w:color w:val="000000"/>
                <w:sz w:val="23"/>
                <w:szCs w:val="23"/>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D3B" w:rsidRPr="000F2D3B" w:rsidRDefault="000F2D3B" w:rsidP="000F2D3B">
            <w:pPr>
              <w:spacing w:after="0" w:line="240" w:lineRule="auto"/>
              <w:rPr>
                <w:rFonts w:ascii="Arial" w:eastAsia="Times New Roman" w:hAnsi="Arial" w:cs="Arial"/>
                <w:color w:val="000000"/>
                <w:sz w:val="23"/>
                <w:szCs w:val="23"/>
              </w:rPr>
            </w:pPr>
            <w:r w:rsidRPr="000F2D3B">
              <w:rPr>
                <w:rFonts w:ascii="Arial" w:eastAsia="Times New Roman" w:hAnsi="Arial" w:cs="Arial"/>
                <w:color w:val="000000"/>
                <w:sz w:val="23"/>
                <w:szCs w:val="23"/>
              </w:rPr>
              <w:t> </w:t>
            </w:r>
          </w:p>
        </w:tc>
      </w:tr>
      <w:tr w:rsidR="000F2D3B" w:rsidRPr="000F2D3B" w:rsidTr="000F2D3B">
        <w:trPr>
          <w:trHeight w:val="222"/>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D3B" w:rsidRPr="000F2D3B" w:rsidRDefault="000F2D3B" w:rsidP="000F2D3B">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3</w:t>
            </w:r>
            <w:r w:rsidRPr="000F2D3B">
              <w:rPr>
                <w:rFonts w:ascii="Arial" w:eastAsia="Times New Roman" w:hAnsi="Arial" w:cs="Arial"/>
                <w:color w:val="000000"/>
                <w:sz w:val="23"/>
                <w:szCs w:val="23"/>
              </w:rPr>
              <w:t>:</w:t>
            </w:r>
            <w:r>
              <w:rPr>
                <w:rFonts w:ascii="Arial" w:eastAsia="Times New Roman" w:hAnsi="Arial" w:cs="Arial"/>
                <w:color w:val="000000"/>
                <w:sz w:val="23"/>
                <w:szCs w:val="23"/>
              </w:rPr>
              <w:t>0</w:t>
            </w:r>
            <w:r w:rsidRPr="000F2D3B">
              <w:rPr>
                <w:rFonts w:ascii="Arial" w:eastAsia="Times New Roman" w:hAnsi="Arial" w:cs="Arial"/>
                <w:color w:val="000000"/>
                <w:sz w:val="23"/>
                <w:szCs w:val="23"/>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D3B" w:rsidRPr="000F2D3B" w:rsidRDefault="000F2D3B" w:rsidP="000F2D3B">
            <w:pPr>
              <w:spacing w:after="0" w:line="240" w:lineRule="auto"/>
              <w:rPr>
                <w:rFonts w:ascii="Arial" w:eastAsia="Times New Roman" w:hAnsi="Arial" w:cs="Arial"/>
                <w:color w:val="000000"/>
                <w:sz w:val="23"/>
                <w:szCs w:val="23"/>
              </w:rPr>
            </w:pPr>
            <w:r w:rsidRPr="000F2D3B">
              <w:rPr>
                <w:rFonts w:ascii="Arial" w:eastAsia="Times New Roman" w:hAnsi="Arial" w:cs="Arial"/>
                <w:color w:val="000000"/>
                <w:sz w:val="23"/>
                <w:szCs w:val="23"/>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D3B" w:rsidRPr="000F2D3B" w:rsidRDefault="000F2D3B" w:rsidP="000F2D3B">
            <w:pPr>
              <w:spacing w:after="0" w:line="240" w:lineRule="auto"/>
              <w:rPr>
                <w:rFonts w:ascii="Arial" w:eastAsia="Times New Roman" w:hAnsi="Arial" w:cs="Arial"/>
                <w:color w:val="000000"/>
                <w:sz w:val="23"/>
                <w:szCs w:val="23"/>
              </w:rPr>
            </w:pPr>
            <w:r w:rsidRPr="000F2D3B">
              <w:rPr>
                <w:rFonts w:ascii="Arial" w:eastAsia="Times New Roman" w:hAnsi="Arial" w:cs="Arial"/>
                <w:color w:val="000000"/>
                <w:sz w:val="23"/>
                <w:szCs w:val="23"/>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D3B" w:rsidRPr="000F2D3B" w:rsidRDefault="000F2D3B" w:rsidP="000F2D3B">
            <w:pPr>
              <w:spacing w:after="0" w:line="240" w:lineRule="auto"/>
              <w:rPr>
                <w:rFonts w:ascii="Arial" w:eastAsia="Times New Roman" w:hAnsi="Arial" w:cs="Arial"/>
                <w:color w:val="000000"/>
                <w:sz w:val="23"/>
                <w:szCs w:val="23"/>
              </w:rPr>
            </w:pPr>
            <w:r w:rsidRPr="000F2D3B">
              <w:rPr>
                <w:rFonts w:ascii="Arial" w:eastAsia="Times New Roman" w:hAnsi="Arial" w:cs="Arial"/>
                <w:color w:val="000000"/>
                <w:sz w:val="23"/>
                <w:szCs w:val="23"/>
              </w:rPr>
              <w:t> </w:t>
            </w:r>
          </w:p>
        </w:tc>
      </w:tr>
      <w:tr w:rsidR="000F2D3B" w:rsidRPr="000F2D3B" w:rsidTr="000F2D3B">
        <w:trPr>
          <w:trHeight w:val="222"/>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F2D3B" w:rsidRPr="000F2D3B" w:rsidRDefault="000F2D3B" w:rsidP="000F2D3B">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F2D3B" w:rsidRPr="000F2D3B" w:rsidRDefault="000F2D3B" w:rsidP="000F2D3B">
            <w:pPr>
              <w:spacing w:after="0" w:line="240" w:lineRule="auto"/>
              <w:rPr>
                <w:rFonts w:ascii="Arial" w:eastAsia="Times New Roman" w:hAnsi="Arial" w:cs="Arial"/>
                <w:color w:val="000000"/>
                <w:sz w:val="23"/>
                <w:szCs w:val="23"/>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F2D3B" w:rsidRPr="000F2D3B" w:rsidRDefault="000F2D3B" w:rsidP="000F2D3B">
            <w:pPr>
              <w:spacing w:after="0" w:line="240" w:lineRule="auto"/>
              <w:rPr>
                <w:rFonts w:ascii="Arial" w:eastAsia="Times New Roman" w:hAnsi="Arial" w:cs="Arial"/>
                <w:color w:val="000000"/>
                <w:sz w:val="23"/>
                <w:szCs w:val="23"/>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F2D3B" w:rsidRPr="000F2D3B" w:rsidRDefault="000F2D3B" w:rsidP="000F2D3B">
            <w:pPr>
              <w:spacing w:after="0" w:line="240" w:lineRule="auto"/>
              <w:rPr>
                <w:rFonts w:ascii="Arial" w:eastAsia="Times New Roman" w:hAnsi="Arial" w:cs="Arial"/>
                <w:color w:val="000000"/>
                <w:sz w:val="23"/>
                <w:szCs w:val="23"/>
              </w:rPr>
            </w:pPr>
          </w:p>
        </w:tc>
      </w:tr>
      <w:tr w:rsidR="000F2D3B" w:rsidRPr="000F2D3B" w:rsidTr="000F2D3B">
        <w:trPr>
          <w:trHeight w:val="222"/>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F2D3B" w:rsidRPr="000F2D3B" w:rsidRDefault="000F2D3B" w:rsidP="000F2D3B">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F2D3B" w:rsidRPr="000F2D3B" w:rsidRDefault="000F2D3B" w:rsidP="000F2D3B">
            <w:pPr>
              <w:spacing w:after="0" w:line="240" w:lineRule="auto"/>
              <w:rPr>
                <w:rFonts w:ascii="Arial" w:eastAsia="Times New Roman" w:hAnsi="Arial" w:cs="Arial"/>
                <w:color w:val="000000"/>
                <w:sz w:val="23"/>
                <w:szCs w:val="23"/>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F2D3B" w:rsidRPr="000F2D3B" w:rsidRDefault="000F2D3B" w:rsidP="000F2D3B">
            <w:pPr>
              <w:spacing w:after="0" w:line="240" w:lineRule="auto"/>
              <w:rPr>
                <w:rFonts w:ascii="Arial" w:eastAsia="Times New Roman" w:hAnsi="Arial" w:cs="Arial"/>
                <w:color w:val="000000"/>
                <w:sz w:val="23"/>
                <w:szCs w:val="23"/>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F2D3B" w:rsidRPr="000F2D3B" w:rsidRDefault="000F2D3B" w:rsidP="000F2D3B">
            <w:pPr>
              <w:spacing w:after="0" w:line="240" w:lineRule="auto"/>
              <w:rPr>
                <w:rFonts w:ascii="Arial" w:eastAsia="Times New Roman" w:hAnsi="Arial" w:cs="Arial"/>
                <w:color w:val="000000"/>
                <w:sz w:val="23"/>
                <w:szCs w:val="23"/>
              </w:rPr>
            </w:pPr>
          </w:p>
        </w:tc>
      </w:tr>
      <w:tr w:rsidR="000F2D3B" w:rsidRPr="000F2D3B" w:rsidTr="000F2D3B">
        <w:trPr>
          <w:trHeight w:val="222"/>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F2D3B" w:rsidRPr="000F2D3B" w:rsidRDefault="000F2D3B" w:rsidP="000F2D3B">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F2D3B" w:rsidRPr="000F2D3B" w:rsidRDefault="000F2D3B" w:rsidP="000F2D3B">
            <w:pPr>
              <w:spacing w:after="0" w:line="240" w:lineRule="auto"/>
              <w:rPr>
                <w:rFonts w:ascii="Arial" w:eastAsia="Times New Roman" w:hAnsi="Arial" w:cs="Arial"/>
                <w:color w:val="000000"/>
                <w:sz w:val="23"/>
                <w:szCs w:val="23"/>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F2D3B" w:rsidRPr="000F2D3B" w:rsidRDefault="000F2D3B" w:rsidP="000F2D3B">
            <w:pPr>
              <w:spacing w:after="0" w:line="240" w:lineRule="auto"/>
              <w:rPr>
                <w:rFonts w:ascii="Arial" w:eastAsia="Times New Roman" w:hAnsi="Arial" w:cs="Arial"/>
                <w:color w:val="000000"/>
                <w:sz w:val="23"/>
                <w:szCs w:val="23"/>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F2D3B" w:rsidRPr="000F2D3B" w:rsidRDefault="000F2D3B" w:rsidP="000F2D3B">
            <w:pPr>
              <w:spacing w:after="0" w:line="240" w:lineRule="auto"/>
              <w:rPr>
                <w:rFonts w:ascii="Arial" w:eastAsia="Times New Roman" w:hAnsi="Arial" w:cs="Arial"/>
                <w:color w:val="000000"/>
                <w:sz w:val="23"/>
                <w:szCs w:val="23"/>
              </w:rPr>
            </w:pPr>
          </w:p>
        </w:tc>
      </w:tr>
      <w:tr w:rsidR="000F2D3B" w:rsidRPr="000F2D3B" w:rsidTr="000F2D3B">
        <w:trPr>
          <w:trHeight w:val="222"/>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F2D3B" w:rsidRPr="000F2D3B" w:rsidRDefault="000F2D3B" w:rsidP="000F2D3B">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F2D3B" w:rsidRPr="000F2D3B" w:rsidRDefault="000F2D3B" w:rsidP="000F2D3B">
            <w:pPr>
              <w:spacing w:after="0" w:line="240" w:lineRule="auto"/>
              <w:rPr>
                <w:rFonts w:ascii="Arial" w:eastAsia="Times New Roman" w:hAnsi="Arial" w:cs="Arial"/>
                <w:color w:val="000000"/>
                <w:sz w:val="23"/>
                <w:szCs w:val="23"/>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F2D3B" w:rsidRPr="000F2D3B" w:rsidRDefault="000F2D3B" w:rsidP="000F2D3B">
            <w:pPr>
              <w:spacing w:after="0" w:line="240" w:lineRule="auto"/>
              <w:rPr>
                <w:rFonts w:ascii="Arial" w:eastAsia="Times New Roman" w:hAnsi="Arial" w:cs="Arial"/>
                <w:color w:val="000000"/>
                <w:sz w:val="23"/>
                <w:szCs w:val="23"/>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F2D3B" w:rsidRPr="000F2D3B" w:rsidRDefault="000F2D3B" w:rsidP="000F2D3B">
            <w:pPr>
              <w:spacing w:after="0" w:line="240" w:lineRule="auto"/>
              <w:rPr>
                <w:rFonts w:ascii="Arial" w:eastAsia="Times New Roman" w:hAnsi="Arial" w:cs="Arial"/>
                <w:color w:val="000000"/>
                <w:sz w:val="23"/>
                <w:szCs w:val="23"/>
              </w:rPr>
            </w:pPr>
          </w:p>
        </w:tc>
      </w:tr>
      <w:tr w:rsidR="000F2D3B" w:rsidRPr="000F2D3B" w:rsidTr="000F2D3B">
        <w:trPr>
          <w:trHeight w:val="222"/>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F2D3B" w:rsidRPr="000F2D3B" w:rsidRDefault="000F2D3B" w:rsidP="000F2D3B">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F2D3B" w:rsidRPr="000F2D3B" w:rsidRDefault="000F2D3B" w:rsidP="000F2D3B">
            <w:pPr>
              <w:spacing w:after="0" w:line="240" w:lineRule="auto"/>
              <w:rPr>
                <w:rFonts w:ascii="Arial" w:eastAsia="Times New Roman" w:hAnsi="Arial" w:cs="Arial"/>
                <w:color w:val="000000"/>
                <w:sz w:val="23"/>
                <w:szCs w:val="23"/>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F2D3B" w:rsidRPr="000F2D3B" w:rsidRDefault="000F2D3B" w:rsidP="000F2D3B">
            <w:pPr>
              <w:spacing w:after="0" w:line="240" w:lineRule="auto"/>
              <w:rPr>
                <w:rFonts w:ascii="Arial" w:eastAsia="Times New Roman" w:hAnsi="Arial" w:cs="Arial"/>
                <w:color w:val="000000"/>
                <w:sz w:val="23"/>
                <w:szCs w:val="23"/>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F2D3B" w:rsidRPr="000F2D3B" w:rsidRDefault="000F2D3B" w:rsidP="000F2D3B">
            <w:pPr>
              <w:spacing w:after="0" w:line="240" w:lineRule="auto"/>
              <w:rPr>
                <w:rFonts w:ascii="Arial" w:eastAsia="Times New Roman" w:hAnsi="Arial" w:cs="Arial"/>
                <w:color w:val="000000"/>
                <w:sz w:val="23"/>
                <w:szCs w:val="23"/>
              </w:rPr>
            </w:pPr>
          </w:p>
        </w:tc>
      </w:tr>
      <w:tr w:rsidR="000F2D3B" w:rsidRPr="000F2D3B" w:rsidTr="000F2D3B">
        <w:trPr>
          <w:trHeight w:val="222"/>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F2D3B" w:rsidRPr="000F2D3B" w:rsidRDefault="000F2D3B" w:rsidP="000F2D3B">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F2D3B" w:rsidRPr="000F2D3B" w:rsidRDefault="000F2D3B" w:rsidP="000F2D3B">
            <w:pPr>
              <w:spacing w:after="0" w:line="240" w:lineRule="auto"/>
              <w:rPr>
                <w:rFonts w:ascii="Arial" w:eastAsia="Times New Roman" w:hAnsi="Arial" w:cs="Arial"/>
                <w:color w:val="000000"/>
                <w:sz w:val="23"/>
                <w:szCs w:val="23"/>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F2D3B" w:rsidRPr="000F2D3B" w:rsidRDefault="000F2D3B" w:rsidP="000F2D3B">
            <w:pPr>
              <w:spacing w:after="0" w:line="240" w:lineRule="auto"/>
              <w:rPr>
                <w:rFonts w:ascii="Arial" w:eastAsia="Times New Roman" w:hAnsi="Arial" w:cs="Arial"/>
                <w:color w:val="000000"/>
                <w:sz w:val="23"/>
                <w:szCs w:val="23"/>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F2D3B" w:rsidRPr="000F2D3B" w:rsidRDefault="000F2D3B" w:rsidP="000F2D3B">
            <w:pPr>
              <w:spacing w:after="0" w:line="240" w:lineRule="auto"/>
              <w:rPr>
                <w:rFonts w:ascii="Arial" w:eastAsia="Times New Roman" w:hAnsi="Arial" w:cs="Arial"/>
                <w:color w:val="000000"/>
                <w:sz w:val="23"/>
                <w:szCs w:val="23"/>
              </w:rPr>
            </w:pPr>
          </w:p>
        </w:tc>
      </w:tr>
      <w:tr w:rsidR="000F2D3B" w:rsidRPr="000F2D3B" w:rsidTr="000F2D3B">
        <w:trPr>
          <w:trHeight w:val="222"/>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F2D3B" w:rsidRDefault="000F2D3B" w:rsidP="000F2D3B">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F2D3B" w:rsidRPr="000F2D3B" w:rsidRDefault="000F2D3B" w:rsidP="000F2D3B">
            <w:pPr>
              <w:spacing w:after="0" w:line="240" w:lineRule="auto"/>
              <w:rPr>
                <w:rFonts w:ascii="Arial" w:eastAsia="Times New Roman" w:hAnsi="Arial" w:cs="Arial"/>
                <w:color w:val="000000"/>
                <w:sz w:val="23"/>
                <w:szCs w:val="23"/>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F2D3B" w:rsidRPr="000F2D3B" w:rsidRDefault="000F2D3B" w:rsidP="000F2D3B">
            <w:pPr>
              <w:spacing w:after="0" w:line="240" w:lineRule="auto"/>
              <w:rPr>
                <w:rFonts w:ascii="Arial" w:eastAsia="Times New Roman" w:hAnsi="Arial" w:cs="Arial"/>
                <w:color w:val="000000"/>
                <w:sz w:val="23"/>
                <w:szCs w:val="23"/>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F2D3B" w:rsidRPr="000F2D3B" w:rsidRDefault="000F2D3B" w:rsidP="000F2D3B">
            <w:pPr>
              <w:spacing w:after="0" w:line="240" w:lineRule="auto"/>
              <w:rPr>
                <w:rFonts w:ascii="Arial" w:eastAsia="Times New Roman" w:hAnsi="Arial" w:cs="Arial"/>
                <w:color w:val="000000"/>
                <w:sz w:val="23"/>
                <w:szCs w:val="23"/>
              </w:rPr>
            </w:pPr>
          </w:p>
        </w:tc>
      </w:tr>
    </w:tbl>
    <w:p w:rsidR="000F2D3B" w:rsidRDefault="000F2D3B" w:rsidP="000F2D3B">
      <w:pPr>
        <w:shd w:val="clear" w:color="auto" w:fill="FFFFFF"/>
        <w:spacing w:before="100" w:beforeAutospacing="1" w:after="100" w:afterAutospacing="1" w:line="240" w:lineRule="auto"/>
        <w:outlineLvl w:val="1"/>
        <w:rPr>
          <w:rFonts w:ascii="Arial" w:eastAsia="Times New Roman" w:hAnsi="Arial" w:cs="Arial"/>
          <w:b/>
          <w:bCs/>
          <w:color w:val="000000"/>
          <w:sz w:val="32"/>
          <w:szCs w:val="32"/>
        </w:rPr>
      </w:pPr>
    </w:p>
    <w:p w:rsidR="00DD705C" w:rsidRDefault="00DD705C" w:rsidP="000F2D3B">
      <w:pPr>
        <w:shd w:val="clear" w:color="auto" w:fill="FFFFFF"/>
        <w:spacing w:before="100" w:beforeAutospacing="1" w:after="100" w:afterAutospacing="1" w:line="240" w:lineRule="auto"/>
        <w:outlineLvl w:val="1"/>
        <w:rPr>
          <w:rFonts w:ascii="Arial" w:eastAsia="Times New Roman" w:hAnsi="Arial" w:cs="Arial"/>
          <w:b/>
          <w:bCs/>
          <w:color w:val="000000"/>
          <w:sz w:val="32"/>
          <w:szCs w:val="32"/>
        </w:rPr>
      </w:pPr>
    </w:p>
    <w:p w:rsidR="00DD705C" w:rsidRDefault="00DD705C" w:rsidP="000F2D3B">
      <w:pPr>
        <w:shd w:val="clear" w:color="auto" w:fill="FFFFFF"/>
        <w:spacing w:before="100" w:beforeAutospacing="1" w:after="100" w:afterAutospacing="1" w:line="240" w:lineRule="auto"/>
        <w:outlineLvl w:val="1"/>
        <w:rPr>
          <w:rFonts w:ascii="Arial" w:eastAsia="Times New Roman" w:hAnsi="Arial" w:cs="Arial"/>
          <w:b/>
          <w:bCs/>
          <w:color w:val="000000"/>
          <w:sz w:val="32"/>
          <w:szCs w:val="32"/>
        </w:rPr>
      </w:pPr>
    </w:p>
    <w:p w:rsidR="000F2D3B" w:rsidRPr="000F2D3B" w:rsidRDefault="000F2D3B" w:rsidP="000F2D3B">
      <w:pPr>
        <w:shd w:val="clear" w:color="auto" w:fill="FFFFFF"/>
        <w:spacing w:before="100" w:beforeAutospacing="1" w:after="100" w:afterAutospacing="1" w:line="240" w:lineRule="auto"/>
        <w:outlineLvl w:val="1"/>
        <w:rPr>
          <w:rFonts w:ascii="Arial" w:eastAsia="Times New Roman" w:hAnsi="Arial" w:cs="Arial"/>
          <w:b/>
          <w:bCs/>
          <w:color w:val="000000"/>
          <w:sz w:val="32"/>
          <w:szCs w:val="32"/>
        </w:rPr>
      </w:pPr>
      <w:r w:rsidRPr="000F2D3B">
        <w:rPr>
          <w:rFonts w:ascii="Arial" w:eastAsia="Times New Roman" w:hAnsi="Arial" w:cs="Arial"/>
          <w:b/>
          <w:bCs/>
          <w:color w:val="000000"/>
          <w:sz w:val="32"/>
          <w:szCs w:val="32"/>
        </w:rPr>
        <w:lastRenderedPageBreak/>
        <w:t xml:space="preserve">Part </w:t>
      </w:r>
      <w:r w:rsidR="00DD705C">
        <w:rPr>
          <w:rFonts w:ascii="Arial" w:eastAsia="Times New Roman" w:hAnsi="Arial" w:cs="Arial"/>
          <w:b/>
          <w:bCs/>
          <w:color w:val="000000"/>
          <w:sz w:val="32"/>
          <w:szCs w:val="32"/>
        </w:rPr>
        <w:t>C</w:t>
      </w:r>
      <w:r w:rsidRPr="000F2D3B">
        <w:rPr>
          <w:rFonts w:ascii="Arial" w:eastAsia="Times New Roman" w:hAnsi="Arial" w:cs="Arial"/>
          <w:b/>
          <w:bCs/>
          <w:color w:val="000000"/>
          <w:sz w:val="32"/>
          <w:szCs w:val="32"/>
        </w:rPr>
        <w:t xml:space="preserve"> - Student Designed Experiment</w:t>
      </w:r>
    </w:p>
    <w:p w:rsidR="00DD705C" w:rsidRDefault="000F2D3B" w:rsidP="000F2D3B">
      <w:pPr>
        <w:shd w:val="clear" w:color="auto" w:fill="FFFFFF"/>
        <w:spacing w:before="100" w:beforeAutospacing="1" w:after="100" w:afterAutospacing="1" w:line="240" w:lineRule="auto"/>
        <w:rPr>
          <w:rFonts w:ascii="Arial" w:eastAsia="Times New Roman" w:hAnsi="Arial" w:cs="Arial"/>
          <w:color w:val="000000"/>
          <w:sz w:val="27"/>
          <w:szCs w:val="27"/>
        </w:rPr>
      </w:pPr>
      <w:r w:rsidRPr="000F2D3B">
        <w:rPr>
          <w:rFonts w:ascii="Arial" w:eastAsia="Times New Roman" w:hAnsi="Arial" w:cs="Arial"/>
          <w:color w:val="000000"/>
          <w:sz w:val="27"/>
          <w:szCs w:val="27"/>
        </w:rPr>
        <w:t>Select TWO of the following factors to investigate and design an experiment to test it. (Use the procedure above as a guideline.) You may also pr</w:t>
      </w:r>
      <w:r w:rsidR="00DD705C">
        <w:rPr>
          <w:rFonts w:ascii="Arial" w:eastAsia="Times New Roman" w:hAnsi="Arial" w:cs="Arial"/>
          <w:color w:val="000000"/>
          <w:sz w:val="27"/>
          <w:szCs w:val="27"/>
        </w:rPr>
        <w:t>opose your own test, check with me</w:t>
      </w:r>
      <w:r w:rsidRPr="000F2D3B">
        <w:rPr>
          <w:rFonts w:ascii="Arial" w:eastAsia="Times New Roman" w:hAnsi="Arial" w:cs="Arial"/>
          <w:color w:val="000000"/>
          <w:sz w:val="27"/>
          <w:szCs w:val="27"/>
        </w:rPr>
        <w:t xml:space="preserve">. </w:t>
      </w:r>
    </w:p>
    <w:p w:rsidR="000F2D3B" w:rsidRPr="000F2D3B" w:rsidRDefault="00DD705C" w:rsidP="000F2D3B">
      <w:p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 xml:space="preserve">Begin with a hypothesis, written as an IF-THEN statement. </w:t>
      </w:r>
      <w:r w:rsidR="000F2D3B" w:rsidRPr="000F2D3B">
        <w:rPr>
          <w:rFonts w:ascii="Arial" w:eastAsia="Times New Roman" w:hAnsi="Arial" w:cs="Arial"/>
          <w:color w:val="000000"/>
          <w:sz w:val="27"/>
          <w:szCs w:val="27"/>
        </w:rPr>
        <w:t>You will also need to include data on these experiment in your lab report, similar to the chart above.</w:t>
      </w:r>
    </w:p>
    <w:tbl>
      <w:tblPr>
        <w:tblW w:w="12050" w:type="dxa"/>
        <w:tblInd w:w="-1448" w:type="dxa"/>
        <w:shd w:val="clear" w:color="auto" w:fill="FFFFFF"/>
        <w:tblCellMar>
          <w:top w:w="15" w:type="dxa"/>
          <w:left w:w="15" w:type="dxa"/>
          <w:bottom w:w="15" w:type="dxa"/>
          <w:right w:w="15" w:type="dxa"/>
        </w:tblCellMar>
        <w:tblLook w:val="04A0" w:firstRow="1" w:lastRow="0" w:firstColumn="1" w:lastColumn="0" w:noHBand="0" w:noVBand="1"/>
      </w:tblPr>
      <w:tblGrid>
        <w:gridCol w:w="3040"/>
        <w:gridCol w:w="9010"/>
      </w:tblGrid>
      <w:tr w:rsidR="000F2D3B" w:rsidRPr="000F2D3B" w:rsidTr="000F2D3B">
        <w:trPr>
          <w:trHeight w:val="235"/>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D3B" w:rsidRPr="000F2D3B" w:rsidRDefault="000F2D3B" w:rsidP="000F2D3B">
            <w:pPr>
              <w:spacing w:after="0" w:line="240" w:lineRule="auto"/>
              <w:rPr>
                <w:rFonts w:ascii="Arial" w:eastAsia="Times New Roman" w:hAnsi="Arial" w:cs="Arial"/>
                <w:color w:val="000000"/>
                <w:sz w:val="23"/>
                <w:szCs w:val="23"/>
              </w:rPr>
            </w:pPr>
            <w:r w:rsidRPr="000F2D3B">
              <w:rPr>
                <w:rFonts w:ascii="Arial" w:eastAsia="Times New Roman" w:hAnsi="Arial" w:cs="Arial"/>
                <w:color w:val="000000"/>
                <w:sz w:val="23"/>
                <w:szCs w:val="23"/>
              </w:rPr>
              <w:t>Factor</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D3B" w:rsidRPr="000F2D3B" w:rsidRDefault="000F2D3B" w:rsidP="000F2D3B">
            <w:pPr>
              <w:spacing w:after="0" w:line="240" w:lineRule="auto"/>
              <w:rPr>
                <w:rFonts w:ascii="Arial" w:eastAsia="Times New Roman" w:hAnsi="Arial" w:cs="Arial"/>
                <w:color w:val="000000"/>
                <w:sz w:val="23"/>
                <w:szCs w:val="23"/>
              </w:rPr>
            </w:pPr>
            <w:r w:rsidRPr="000F2D3B">
              <w:rPr>
                <w:rFonts w:ascii="Arial" w:eastAsia="Times New Roman" w:hAnsi="Arial" w:cs="Arial"/>
                <w:color w:val="000000"/>
                <w:sz w:val="23"/>
                <w:szCs w:val="23"/>
              </w:rPr>
              <w:t>Possible Materials</w:t>
            </w:r>
          </w:p>
        </w:tc>
      </w:tr>
      <w:tr w:rsidR="000F2D3B" w:rsidRPr="000F2D3B" w:rsidTr="000F2D3B">
        <w:trPr>
          <w:trHeight w:val="222"/>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D3B" w:rsidRPr="000F2D3B" w:rsidRDefault="000F2D3B" w:rsidP="000F2D3B">
            <w:pPr>
              <w:spacing w:after="0" w:line="240" w:lineRule="auto"/>
              <w:rPr>
                <w:rFonts w:ascii="Arial" w:eastAsia="Times New Roman" w:hAnsi="Arial" w:cs="Arial"/>
                <w:color w:val="000000"/>
                <w:sz w:val="23"/>
                <w:szCs w:val="23"/>
              </w:rPr>
            </w:pPr>
            <w:r w:rsidRPr="000F2D3B">
              <w:rPr>
                <w:rFonts w:ascii="Arial" w:eastAsia="Times New Roman" w:hAnsi="Arial" w:cs="Arial"/>
                <w:color w:val="000000"/>
                <w:sz w:val="23"/>
                <w:szCs w:val="23"/>
              </w:rPr>
              <w:t>Temperature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D3B" w:rsidRPr="000F2D3B" w:rsidRDefault="000F2D3B" w:rsidP="000F2D3B">
            <w:pPr>
              <w:spacing w:after="0" w:line="240" w:lineRule="auto"/>
              <w:rPr>
                <w:rFonts w:ascii="Arial" w:eastAsia="Times New Roman" w:hAnsi="Arial" w:cs="Arial"/>
                <w:color w:val="000000"/>
                <w:sz w:val="23"/>
                <w:szCs w:val="23"/>
              </w:rPr>
            </w:pPr>
            <w:r w:rsidRPr="000F2D3B">
              <w:rPr>
                <w:rFonts w:ascii="Arial" w:eastAsia="Times New Roman" w:hAnsi="Arial" w:cs="Arial"/>
                <w:color w:val="000000"/>
                <w:sz w:val="23"/>
                <w:szCs w:val="23"/>
              </w:rPr>
              <w:t>Cold pack, warm pack, ice, warm water</w:t>
            </w:r>
          </w:p>
        </w:tc>
      </w:tr>
      <w:tr w:rsidR="000F2D3B" w:rsidRPr="000F2D3B" w:rsidTr="000F2D3B">
        <w:trPr>
          <w:trHeight w:val="235"/>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D3B" w:rsidRPr="000F2D3B" w:rsidRDefault="000F2D3B" w:rsidP="000F2D3B">
            <w:pPr>
              <w:spacing w:after="0" w:line="240" w:lineRule="auto"/>
              <w:rPr>
                <w:rFonts w:ascii="Arial" w:eastAsia="Times New Roman" w:hAnsi="Arial" w:cs="Arial"/>
                <w:color w:val="000000"/>
                <w:sz w:val="23"/>
                <w:szCs w:val="23"/>
              </w:rPr>
            </w:pPr>
            <w:r w:rsidRPr="000F2D3B">
              <w:rPr>
                <w:rFonts w:ascii="Arial" w:eastAsia="Times New Roman" w:hAnsi="Arial" w:cs="Arial"/>
                <w:color w:val="000000"/>
                <w:sz w:val="23"/>
                <w:szCs w:val="23"/>
              </w:rPr>
              <w:t>Light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D3B" w:rsidRPr="000F2D3B" w:rsidRDefault="000F2D3B" w:rsidP="000F2D3B">
            <w:pPr>
              <w:spacing w:after="0" w:line="240" w:lineRule="auto"/>
              <w:rPr>
                <w:rFonts w:ascii="Arial" w:eastAsia="Times New Roman" w:hAnsi="Arial" w:cs="Arial"/>
                <w:color w:val="000000"/>
                <w:sz w:val="23"/>
                <w:szCs w:val="23"/>
              </w:rPr>
            </w:pPr>
            <w:r w:rsidRPr="000F2D3B">
              <w:rPr>
                <w:rFonts w:ascii="Arial" w:eastAsia="Times New Roman" w:hAnsi="Arial" w:cs="Arial"/>
                <w:color w:val="000000"/>
                <w:sz w:val="23"/>
                <w:szCs w:val="23"/>
              </w:rPr>
              <w:t>Lamps, flashlights, dark construction paper, aluminum foil</w:t>
            </w:r>
          </w:p>
        </w:tc>
      </w:tr>
      <w:tr w:rsidR="000F2D3B" w:rsidRPr="000F2D3B" w:rsidTr="000F2D3B">
        <w:trPr>
          <w:trHeight w:val="235"/>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D3B" w:rsidRPr="000F2D3B" w:rsidRDefault="000F2D3B" w:rsidP="000F2D3B">
            <w:pPr>
              <w:spacing w:after="0" w:line="240" w:lineRule="auto"/>
              <w:rPr>
                <w:rFonts w:ascii="Arial" w:eastAsia="Times New Roman" w:hAnsi="Arial" w:cs="Arial"/>
                <w:color w:val="000000"/>
                <w:sz w:val="23"/>
                <w:szCs w:val="23"/>
              </w:rPr>
            </w:pPr>
            <w:r w:rsidRPr="000F2D3B">
              <w:rPr>
                <w:rFonts w:ascii="Arial" w:eastAsia="Times New Roman" w:hAnsi="Arial" w:cs="Arial"/>
                <w:color w:val="000000"/>
                <w:sz w:val="23"/>
                <w:szCs w:val="23"/>
              </w:rPr>
              <w:t>pH</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D3B" w:rsidRPr="000F2D3B" w:rsidRDefault="000F2D3B" w:rsidP="000F2D3B">
            <w:pPr>
              <w:spacing w:after="0" w:line="240" w:lineRule="auto"/>
              <w:rPr>
                <w:rFonts w:ascii="Arial" w:eastAsia="Times New Roman" w:hAnsi="Arial" w:cs="Arial"/>
                <w:color w:val="000000"/>
                <w:sz w:val="23"/>
                <w:szCs w:val="23"/>
              </w:rPr>
            </w:pPr>
            <w:r w:rsidRPr="000F2D3B">
              <w:rPr>
                <w:rFonts w:ascii="Arial" w:eastAsia="Times New Roman" w:hAnsi="Arial" w:cs="Arial"/>
                <w:color w:val="000000"/>
                <w:sz w:val="23"/>
                <w:szCs w:val="23"/>
              </w:rPr>
              <w:t xml:space="preserve">HCL, </w:t>
            </w:r>
            <w:proofErr w:type="spellStart"/>
            <w:r w:rsidRPr="000F2D3B">
              <w:rPr>
                <w:rFonts w:ascii="Arial" w:eastAsia="Times New Roman" w:hAnsi="Arial" w:cs="Arial"/>
                <w:color w:val="000000"/>
                <w:sz w:val="23"/>
                <w:szCs w:val="23"/>
              </w:rPr>
              <w:t>NaOH</w:t>
            </w:r>
            <w:proofErr w:type="spellEnd"/>
            <w:r w:rsidRPr="000F2D3B">
              <w:rPr>
                <w:rFonts w:ascii="Arial" w:eastAsia="Times New Roman" w:hAnsi="Arial" w:cs="Arial"/>
                <w:color w:val="000000"/>
                <w:sz w:val="23"/>
                <w:szCs w:val="23"/>
              </w:rPr>
              <w:t>, vinegar, baking soda</w:t>
            </w:r>
          </w:p>
        </w:tc>
      </w:tr>
      <w:tr w:rsidR="000F2D3B" w:rsidRPr="000F2D3B" w:rsidTr="000F2D3B">
        <w:trPr>
          <w:trHeight w:val="222"/>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D3B" w:rsidRPr="000F2D3B" w:rsidRDefault="000F2D3B" w:rsidP="000F2D3B">
            <w:pPr>
              <w:spacing w:after="0" w:line="240" w:lineRule="auto"/>
              <w:rPr>
                <w:rFonts w:ascii="Arial" w:eastAsia="Times New Roman" w:hAnsi="Arial" w:cs="Arial"/>
                <w:color w:val="000000"/>
                <w:sz w:val="23"/>
                <w:szCs w:val="23"/>
              </w:rPr>
            </w:pPr>
            <w:r w:rsidRPr="000F2D3B">
              <w:rPr>
                <w:rFonts w:ascii="Arial" w:eastAsia="Times New Roman" w:hAnsi="Arial" w:cs="Arial"/>
                <w:color w:val="000000"/>
                <w:sz w:val="23"/>
                <w:szCs w:val="23"/>
              </w:rPr>
              <w:t>Substrate (surface)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D3B" w:rsidRPr="000F2D3B" w:rsidRDefault="000F2D3B" w:rsidP="000F2D3B">
            <w:pPr>
              <w:spacing w:after="0" w:line="240" w:lineRule="auto"/>
              <w:rPr>
                <w:rFonts w:ascii="Arial" w:eastAsia="Times New Roman" w:hAnsi="Arial" w:cs="Arial"/>
                <w:color w:val="000000"/>
                <w:sz w:val="23"/>
                <w:szCs w:val="23"/>
              </w:rPr>
            </w:pPr>
            <w:r w:rsidRPr="000F2D3B">
              <w:rPr>
                <w:rFonts w:ascii="Arial" w:eastAsia="Times New Roman" w:hAnsi="Arial" w:cs="Arial"/>
                <w:color w:val="000000"/>
                <w:sz w:val="23"/>
                <w:szCs w:val="23"/>
              </w:rPr>
              <w:t>Soil, sand, bark, cedar, gravel</w:t>
            </w:r>
          </w:p>
        </w:tc>
      </w:tr>
      <w:tr w:rsidR="000F2D3B" w:rsidRPr="000F2D3B" w:rsidTr="000F2D3B">
        <w:trPr>
          <w:trHeight w:val="235"/>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D3B" w:rsidRPr="000F2D3B" w:rsidRDefault="000F2D3B" w:rsidP="000F2D3B">
            <w:pPr>
              <w:spacing w:after="0" w:line="240" w:lineRule="auto"/>
              <w:rPr>
                <w:rFonts w:ascii="Arial" w:eastAsia="Times New Roman" w:hAnsi="Arial" w:cs="Arial"/>
                <w:color w:val="000000"/>
                <w:sz w:val="23"/>
                <w:szCs w:val="23"/>
              </w:rPr>
            </w:pPr>
            <w:r w:rsidRPr="000F2D3B">
              <w:rPr>
                <w:rFonts w:ascii="Arial" w:eastAsia="Times New Roman" w:hAnsi="Arial" w:cs="Arial"/>
                <w:color w:val="000000"/>
                <w:sz w:val="23"/>
                <w:szCs w:val="23"/>
              </w:rPr>
              <w:t>Odor</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D3B" w:rsidRPr="000F2D3B" w:rsidRDefault="000F2D3B" w:rsidP="000F2D3B">
            <w:pPr>
              <w:spacing w:after="0" w:line="240" w:lineRule="auto"/>
              <w:rPr>
                <w:rFonts w:ascii="Arial" w:eastAsia="Times New Roman" w:hAnsi="Arial" w:cs="Arial"/>
                <w:color w:val="000000"/>
                <w:sz w:val="23"/>
                <w:szCs w:val="23"/>
              </w:rPr>
            </w:pPr>
            <w:r w:rsidRPr="000F2D3B">
              <w:rPr>
                <w:rFonts w:ascii="Arial" w:eastAsia="Times New Roman" w:hAnsi="Arial" w:cs="Arial"/>
                <w:color w:val="000000"/>
                <w:sz w:val="23"/>
                <w:szCs w:val="23"/>
              </w:rPr>
              <w:t>Ammonia, perfume, lemon juice</w:t>
            </w:r>
          </w:p>
        </w:tc>
      </w:tr>
      <w:tr w:rsidR="000F2D3B" w:rsidRPr="000F2D3B" w:rsidTr="000F2D3B">
        <w:trPr>
          <w:trHeight w:val="222"/>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D3B" w:rsidRPr="000F2D3B" w:rsidRDefault="000F2D3B" w:rsidP="000F2D3B">
            <w:pPr>
              <w:spacing w:after="0" w:line="240" w:lineRule="auto"/>
              <w:rPr>
                <w:rFonts w:ascii="Arial" w:eastAsia="Times New Roman" w:hAnsi="Arial" w:cs="Arial"/>
                <w:color w:val="000000"/>
                <w:sz w:val="23"/>
                <w:szCs w:val="23"/>
              </w:rPr>
            </w:pPr>
            <w:r w:rsidRPr="000F2D3B">
              <w:rPr>
                <w:rFonts w:ascii="Arial" w:eastAsia="Times New Roman" w:hAnsi="Arial" w:cs="Arial"/>
                <w:color w:val="000000"/>
                <w:sz w:val="23"/>
                <w:szCs w:val="23"/>
              </w:rPr>
              <w:t>Food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D3B" w:rsidRPr="000F2D3B" w:rsidRDefault="000F2D3B" w:rsidP="000F2D3B">
            <w:pPr>
              <w:spacing w:after="0" w:line="240" w:lineRule="auto"/>
              <w:rPr>
                <w:rFonts w:ascii="Arial" w:eastAsia="Times New Roman" w:hAnsi="Arial" w:cs="Arial"/>
                <w:color w:val="000000"/>
                <w:sz w:val="23"/>
                <w:szCs w:val="23"/>
              </w:rPr>
            </w:pPr>
            <w:r w:rsidRPr="000F2D3B">
              <w:rPr>
                <w:rFonts w:ascii="Arial" w:eastAsia="Times New Roman" w:hAnsi="Arial" w:cs="Arial"/>
                <w:color w:val="000000"/>
                <w:sz w:val="23"/>
                <w:szCs w:val="23"/>
              </w:rPr>
              <w:t>Potato, fish flakes</w:t>
            </w:r>
          </w:p>
        </w:tc>
      </w:tr>
      <w:tr w:rsidR="000F2D3B" w:rsidRPr="000F2D3B" w:rsidTr="000F2D3B">
        <w:trPr>
          <w:trHeight w:val="235"/>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D3B" w:rsidRPr="000F2D3B" w:rsidRDefault="000F2D3B" w:rsidP="000F2D3B">
            <w:pPr>
              <w:spacing w:after="0" w:line="240" w:lineRule="auto"/>
              <w:rPr>
                <w:rFonts w:ascii="Arial" w:eastAsia="Times New Roman" w:hAnsi="Arial" w:cs="Arial"/>
                <w:color w:val="000000"/>
                <w:sz w:val="23"/>
                <w:szCs w:val="23"/>
              </w:rPr>
            </w:pPr>
            <w:r w:rsidRPr="000F2D3B">
              <w:rPr>
                <w:rFonts w:ascii="Arial" w:eastAsia="Times New Roman" w:hAnsi="Arial" w:cs="Arial"/>
                <w:color w:val="000000"/>
                <w:sz w:val="23"/>
                <w:szCs w:val="23"/>
              </w:rPr>
              <w:t>Organisms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D3B" w:rsidRPr="000F2D3B" w:rsidRDefault="000F2D3B" w:rsidP="000F2D3B">
            <w:pPr>
              <w:spacing w:after="0" w:line="240" w:lineRule="auto"/>
              <w:rPr>
                <w:rFonts w:ascii="Arial" w:eastAsia="Times New Roman" w:hAnsi="Arial" w:cs="Arial"/>
                <w:color w:val="000000"/>
                <w:sz w:val="23"/>
                <w:szCs w:val="23"/>
              </w:rPr>
            </w:pPr>
            <w:r w:rsidRPr="000F2D3B">
              <w:rPr>
                <w:rFonts w:ascii="Arial" w:eastAsia="Times New Roman" w:hAnsi="Arial" w:cs="Arial"/>
                <w:color w:val="000000"/>
                <w:sz w:val="23"/>
                <w:szCs w:val="23"/>
              </w:rPr>
              <w:t>Crickets, earthworms, plants</w:t>
            </w:r>
          </w:p>
        </w:tc>
      </w:tr>
    </w:tbl>
    <w:p w:rsidR="000F2D3B" w:rsidRDefault="00DD705C" w:rsidP="000F2D3B">
      <w:p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Analysis (include in lab report):</w:t>
      </w:r>
    </w:p>
    <w:p w:rsidR="00DD705C" w:rsidRDefault="00DD705C" w:rsidP="00DD705C">
      <w:pPr>
        <w:pStyle w:val="ListParagraph"/>
        <w:numPr>
          <w:ilvl w:val="0"/>
          <w:numId w:val="4"/>
        </w:num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Did the isopods exhibit kinesis, taxis or an obvious preference to one environment over the other?</w:t>
      </w:r>
    </w:p>
    <w:p w:rsidR="00DD705C" w:rsidRDefault="00DD705C" w:rsidP="00DD705C">
      <w:pPr>
        <w:pStyle w:val="ListParagraph"/>
        <w:numPr>
          <w:ilvl w:val="0"/>
          <w:numId w:val="4"/>
        </w:num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What advantage might this behavior have for the isopod?</w:t>
      </w:r>
    </w:p>
    <w:p w:rsidR="00DD705C" w:rsidRDefault="00DD705C" w:rsidP="00DD705C">
      <w:pPr>
        <w:pStyle w:val="ListParagraph"/>
        <w:numPr>
          <w:ilvl w:val="0"/>
          <w:numId w:val="4"/>
        </w:num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How could the experiment be improved?</w:t>
      </w:r>
    </w:p>
    <w:p w:rsidR="00DD705C" w:rsidRDefault="00DD705C" w:rsidP="00DD705C">
      <w:pPr>
        <w:shd w:val="clear" w:color="auto" w:fill="FFFFFF"/>
        <w:spacing w:before="100" w:beforeAutospacing="1" w:after="100" w:afterAutospacing="1" w:line="240" w:lineRule="auto"/>
        <w:jc w:val="center"/>
        <w:rPr>
          <w:rFonts w:ascii="Arial" w:eastAsia="Times New Roman" w:hAnsi="Arial" w:cs="Arial"/>
          <w:b/>
          <w:color w:val="000000"/>
          <w:sz w:val="27"/>
          <w:szCs w:val="27"/>
        </w:rPr>
      </w:pPr>
    </w:p>
    <w:p w:rsidR="00DD705C" w:rsidRDefault="00DD705C" w:rsidP="00DD705C">
      <w:pPr>
        <w:shd w:val="clear" w:color="auto" w:fill="FFFFFF"/>
        <w:spacing w:before="100" w:beforeAutospacing="1" w:after="100" w:afterAutospacing="1" w:line="240" w:lineRule="auto"/>
        <w:jc w:val="center"/>
        <w:rPr>
          <w:rFonts w:ascii="Arial" w:eastAsia="Times New Roman" w:hAnsi="Arial" w:cs="Arial"/>
          <w:b/>
          <w:color w:val="000000"/>
          <w:sz w:val="27"/>
          <w:szCs w:val="27"/>
        </w:rPr>
      </w:pPr>
    </w:p>
    <w:p w:rsidR="00DD705C" w:rsidRPr="00DD705C" w:rsidRDefault="00DD705C" w:rsidP="00DD705C">
      <w:pPr>
        <w:shd w:val="clear" w:color="auto" w:fill="FFFFFF"/>
        <w:spacing w:before="100" w:beforeAutospacing="1" w:after="100" w:afterAutospacing="1" w:line="240" w:lineRule="auto"/>
        <w:jc w:val="center"/>
        <w:rPr>
          <w:rFonts w:ascii="Arial" w:eastAsia="Times New Roman" w:hAnsi="Arial" w:cs="Arial"/>
          <w:b/>
          <w:color w:val="000000"/>
          <w:sz w:val="27"/>
          <w:szCs w:val="27"/>
        </w:rPr>
      </w:pPr>
      <w:r w:rsidRPr="00DD705C">
        <w:rPr>
          <w:rFonts w:ascii="Arial" w:eastAsia="Times New Roman" w:hAnsi="Arial" w:cs="Arial"/>
          <w:b/>
          <w:color w:val="000000"/>
          <w:sz w:val="27"/>
          <w:szCs w:val="27"/>
        </w:rPr>
        <w:t>Lab report should include:</w:t>
      </w:r>
    </w:p>
    <w:p w:rsidR="00DD705C" w:rsidRDefault="00DD705C" w:rsidP="00DD705C">
      <w:pPr>
        <w:pStyle w:val="ListParagraph"/>
        <w:numPr>
          <w:ilvl w:val="0"/>
          <w:numId w:val="5"/>
        </w:num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Drawing/sketch</w:t>
      </w:r>
    </w:p>
    <w:p w:rsidR="00DD705C" w:rsidRDefault="00DD705C" w:rsidP="00DD705C">
      <w:pPr>
        <w:pStyle w:val="ListParagraph"/>
        <w:numPr>
          <w:ilvl w:val="0"/>
          <w:numId w:val="5"/>
        </w:num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Data from part B</w:t>
      </w:r>
    </w:p>
    <w:p w:rsidR="00DD705C" w:rsidRPr="00DD705C" w:rsidRDefault="00DD705C" w:rsidP="00DD705C">
      <w:pPr>
        <w:pStyle w:val="ListParagraph"/>
        <w:numPr>
          <w:ilvl w:val="0"/>
          <w:numId w:val="5"/>
        </w:num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Design, Data, and answers to analysis questions from Part C</w:t>
      </w:r>
    </w:p>
    <w:p w:rsidR="00DD705C" w:rsidRDefault="00DD705C" w:rsidP="00DD705C">
      <w:pPr>
        <w:shd w:val="clear" w:color="auto" w:fill="FFFFFF"/>
        <w:spacing w:before="100" w:beforeAutospacing="1" w:after="100" w:afterAutospacing="1" w:line="240" w:lineRule="auto"/>
        <w:rPr>
          <w:rFonts w:ascii="Arial" w:eastAsia="Times New Roman" w:hAnsi="Arial" w:cs="Arial"/>
          <w:color w:val="000000"/>
          <w:sz w:val="27"/>
          <w:szCs w:val="27"/>
        </w:rPr>
      </w:pPr>
    </w:p>
    <w:p w:rsidR="00DD705C" w:rsidRDefault="00DD705C" w:rsidP="00DD705C">
      <w:pPr>
        <w:shd w:val="clear" w:color="auto" w:fill="FFFFFF"/>
        <w:spacing w:before="100" w:beforeAutospacing="1" w:after="100" w:afterAutospacing="1" w:line="240" w:lineRule="auto"/>
        <w:rPr>
          <w:rFonts w:ascii="Arial" w:eastAsia="Times New Roman" w:hAnsi="Arial" w:cs="Arial"/>
          <w:color w:val="000000"/>
          <w:sz w:val="27"/>
          <w:szCs w:val="27"/>
        </w:rPr>
      </w:pPr>
    </w:p>
    <w:p w:rsidR="00DD705C" w:rsidRDefault="00DD705C" w:rsidP="00DD705C">
      <w:pPr>
        <w:shd w:val="clear" w:color="auto" w:fill="FFFFFF"/>
        <w:spacing w:before="100" w:beforeAutospacing="1" w:after="100" w:afterAutospacing="1" w:line="240" w:lineRule="auto"/>
        <w:rPr>
          <w:rFonts w:ascii="Arial" w:eastAsia="Times New Roman" w:hAnsi="Arial" w:cs="Arial"/>
          <w:color w:val="000000"/>
          <w:sz w:val="27"/>
          <w:szCs w:val="27"/>
        </w:rPr>
      </w:pPr>
      <w:bookmarkStart w:id="0" w:name="_GoBack"/>
      <w:bookmarkEnd w:id="0"/>
    </w:p>
    <w:p w:rsidR="00DD705C" w:rsidRDefault="00DD705C" w:rsidP="00DD705C">
      <w:pPr>
        <w:shd w:val="clear" w:color="auto" w:fill="FFFFFF"/>
        <w:spacing w:before="100" w:beforeAutospacing="1" w:after="100" w:afterAutospacing="1" w:line="240" w:lineRule="auto"/>
        <w:rPr>
          <w:rFonts w:ascii="Arial" w:eastAsia="Times New Roman" w:hAnsi="Arial" w:cs="Arial"/>
          <w:color w:val="000000"/>
          <w:sz w:val="27"/>
          <w:szCs w:val="27"/>
        </w:rPr>
      </w:pPr>
    </w:p>
    <w:p w:rsidR="00DD705C" w:rsidRPr="00DD705C" w:rsidRDefault="00DD705C" w:rsidP="00DD705C">
      <w:pPr>
        <w:shd w:val="clear" w:color="auto" w:fill="FFFFFF"/>
        <w:spacing w:before="100" w:beforeAutospacing="1" w:after="100" w:afterAutospacing="1" w:line="240" w:lineRule="auto"/>
        <w:rPr>
          <w:rFonts w:ascii="Arial" w:eastAsia="Times New Roman" w:hAnsi="Arial" w:cs="Arial"/>
          <w:color w:val="000000"/>
          <w:sz w:val="27"/>
          <w:szCs w:val="27"/>
        </w:rPr>
      </w:pPr>
    </w:p>
    <w:tbl>
      <w:tblPr>
        <w:tblW w:w="12033" w:type="dxa"/>
        <w:tblInd w:w="-1448" w:type="dxa"/>
        <w:shd w:val="clear" w:color="auto" w:fill="FFFFFF"/>
        <w:tblCellMar>
          <w:top w:w="15" w:type="dxa"/>
          <w:left w:w="15" w:type="dxa"/>
          <w:bottom w:w="15" w:type="dxa"/>
          <w:right w:w="15" w:type="dxa"/>
        </w:tblCellMar>
        <w:tblLook w:val="04A0" w:firstRow="1" w:lastRow="0" w:firstColumn="1" w:lastColumn="0" w:noHBand="0" w:noVBand="1"/>
      </w:tblPr>
      <w:tblGrid>
        <w:gridCol w:w="7492"/>
        <w:gridCol w:w="964"/>
        <w:gridCol w:w="627"/>
        <w:gridCol w:w="1015"/>
        <w:gridCol w:w="944"/>
        <w:gridCol w:w="991"/>
      </w:tblGrid>
      <w:tr w:rsidR="000F2D3B" w:rsidRPr="000F2D3B" w:rsidTr="000F2D3B">
        <w:trPr>
          <w:trHeight w:val="211"/>
        </w:trPr>
        <w:tc>
          <w:tcPr>
            <w:tcW w:w="74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D3B" w:rsidRPr="000F2D3B" w:rsidRDefault="000F2D3B" w:rsidP="000F2D3B">
            <w:pPr>
              <w:spacing w:after="0" w:line="240" w:lineRule="auto"/>
              <w:rPr>
                <w:rFonts w:ascii="Arial" w:eastAsia="Times New Roman" w:hAnsi="Arial" w:cs="Arial"/>
                <w:color w:val="000000"/>
                <w:sz w:val="23"/>
                <w:szCs w:val="23"/>
              </w:rPr>
            </w:pPr>
            <w:r w:rsidRPr="000F2D3B">
              <w:rPr>
                <w:rFonts w:ascii="Arial" w:eastAsia="Times New Roman" w:hAnsi="Arial" w:cs="Arial"/>
                <w:color w:val="000000"/>
                <w:sz w:val="23"/>
                <w:szCs w:val="23"/>
              </w:rPr>
              <w:t> </w:t>
            </w:r>
          </w:p>
        </w:tc>
        <w:tc>
          <w:tcPr>
            <w:tcW w:w="8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D3B" w:rsidRPr="000F2D3B" w:rsidRDefault="000F2D3B" w:rsidP="000F2D3B">
            <w:pPr>
              <w:spacing w:after="0" w:line="240" w:lineRule="auto"/>
              <w:rPr>
                <w:rFonts w:ascii="Arial" w:eastAsia="Times New Roman" w:hAnsi="Arial" w:cs="Arial"/>
                <w:color w:val="000000"/>
                <w:sz w:val="23"/>
                <w:szCs w:val="23"/>
              </w:rPr>
            </w:pPr>
            <w:r w:rsidRPr="000F2D3B">
              <w:rPr>
                <w:rFonts w:ascii="Arial" w:eastAsia="Times New Roman" w:hAnsi="Arial" w:cs="Arial"/>
                <w:color w:val="000000"/>
                <w:sz w:val="23"/>
                <w:szCs w:val="23"/>
              </w:rPr>
              <w:t>Excellent (4)</w:t>
            </w:r>
          </w:p>
        </w:tc>
        <w:tc>
          <w:tcPr>
            <w:tcW w:w="6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D3B" w:rsidRPr="000F2D3B" w:rsidRDefault="000F2D3B" w:rsidP="000F2D3B">
            <w:pPr>
              <w:spacing w:after="0" w:line="240" w:lineRule="auto"/>
              <w:rPr>
                <w:rFonts w:ascii="Arial" w:eastAsia="Times New Roman" w:hAnsi="Arial" w:cs="Arial"/>
                <w:color w:val="000000"/>
                <w:sz w:val="23"/>
                <w:szCs w:val="23"/>
              </w:rPr>
            </w:pPr>
            <w:r w:rsidRPr="000F2D3B">
              <w:rPr>
                <w:rFonts w:ascii="Arial" w:eastAsia="Times New Roman" w:hAnsi="Arial" w:cs="Arial"/>
                <w:color w:val="000000"/>
                <w:sz w:val="23"/>
                <w:szCs w:val="23"/>
              </w:rPr>
              <w:t>Good (3)</w:t>
            </w:r>
          </w:p>
        </w:tc>
        <w:tc>
          <w:tcPr>
            <w:tcW w:w="9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D3B" w:rsidRPr="000F2D3B" w:rsidRDefault="000F2D3B" w:rsidP="000F2D3B">
            <w:pPr>
              <w:spacing w:after="0" w:line="240" w:lineRule="auto"/>
              <w:rPr>
                <w:rFonts w:ascii="Arial" w:eastAsia="Times New Roman" w:hAnsi="Arial" w:cs="Arial"/>
                <w:color w:val="000000"/>
                <w:sz w:val="23"/>
                <w:szCs w:val="23"/>
              </w:rPr>
            </w:pPr>
            <w:r w:rsidRPr="000F2D3B">
              <w:rPr>
                <w:rFonts w:ascii="Arial" w:eastAsia="Times New Roman" w:hAnsi="Arial" w:cs="Arial"/>
                <w:color w:val="000000"/>
                <w:sz w:val="23"/>
                <w:szCs w:val="23"/>
              </w:rPr>
              <w:t>Adequate (2)</w:t>
            </w:r>
          </w:p>
        </w:tc>
        <w:tc>
          <w:tcPr>
            <w:tcW w:w="10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D3B" w:rsidRPr="000F2D3B" w:rsidRDefault="000F2D3B" w:rsidP="000F2D3B">
            <w:pPr>
              <w:spacing w:after="0" w:line="240" w:lineRule="auto"/>
              <w:rPr>
                <w:rFonts w:ascii="Arial" w:eastAsia="Times New Roman" w:hAnsi="Arial" w:cs="Arial"/>
                <w:color w:val="000000"/>
                <w:sz w:val="23"/>
                <w:szCs w:val="23"/>
              </w:rPr>
            </w:pPr>
            <w:r w:rsidRPr="000F2D3B">
              <w:rPr>
                <w:rFonts w:ascii="Arial" w:eastAsia="Times New Roman" w:hAnsi="Arial" w:cs="Arial"/>
                <w:color w:val="000000"/>
                <w:sz w:val="23"/>
                <w:szCs w:val="23"/>
              </w:rPr>
              <w:t>Needs Work (1)</w:t>
            </w:r>
          </w:p>
        </w:tc>
        <w:tc>
          <w:tcPr>
            <w:tcW w:w="10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D3B" w:rsidRPr="000F2D3B" w:rsidRDefault="000F2D3B" w:rsidP="000F2D3B">
            <w:pPr>
              <w:spacing w:after="0" w:line="240" w:lineRule="auto"/>
              <w:rPr>
                <w:rFonts w:ascii="Arial" w:eastAsia="Times New Roman" w:hAnsi="Arial" w:cs="Arial"/>
                <w:color w:val="000000"/>
                <w:sz w:val="23"/>
                <w:szCs w:val="23"/>
              </w:rPr>
            </w:pPr>
            <w:r w:rsidRPr="000F2D3B">
              <w:rPr>
                <w:rFonts w:ascii="Arial" w:eastAsia="Times New Roman" w:hAnsi="Arial" w:cs="Arial"/>
                <w:color w:val="000000"/>
                <w:sz w:val="23"/>
                <w:szCs w:val="23"/>
              </w:rPr>
              <w:t>No Attempt (0)</w:t>
            </w:r>
          </w:p>
        </w:tc>
      </w:tr>
      <w:tr w:rsidR="000F2D3B" w:rsidRPr="000F2D3B" w:rsidTr="000F2D3B">
        <w:trPr>
          <w:trHeight w:val="229"/>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D3B" w:rsidRPr="000F2D3B" w:rsidRDefault="000F2D3B" w:rsidP="000F2D3B">
            <w:pPr>
              <w:spacing w:after="0" w:line="240" w:lineRule="auto"/>
              <w:rPr>
                <w:rFonts w:ascii="Arial" w:eastAsia="Times New Roman" w:hAnsi="Arial" w:cs="Arial"/>
                <w:color w:val="000000"/>
                <w:sz w:val="23"/>
                <w:szCs w:val="23"/>
              </w:rPr>
            </w:pPr>
            <w:r w:rsidRPr="000F2D3B">
              <w:rPr>
                <w:rFonts w:ascii="Arial" w:eastAsia="Times New Roman" w:hAnsi="Arial" w:cs="Arial"/>
                <w:color w:val="000000"/>
                <w:sz w:val="23"/>
                <w:szCs w:val="23"/>
              </w:rPr>
              <w:t>Background - purpose of experiment is clear</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D3B" w:rsidRPr="000F2D3B" w:rsidRDefault="000F2D3B" w:rsidP="000F2D3B">
            <w:pPr>
              <w:spacing w:after="0" w:line="240" w:lineRule="auto"/>
              <w:rPr>
                <w:rFonts w:ascii="Arial" w:eastAsia="Times New Roman" w:hAnsi="Arial" w:cs="Arial"/>
                <w:color w:val="000000"/>
                <w:sz w:val="23"/>
                <w:szCs w:val="23"/>
              </w:rPr>
            </w:pPr>
            <w:r w:rsidRPr="000F2D3B">
              <w:rPr>
                <w:rFonts w:ascii="Arial" w:eastAsia="Times New Roman" w:hAnsi="Arial" w:cs="Arial"/>
                <w:color w:val="000000"/>
                <w:sz w:val="23"/>
                <w:szCs w:val="23"/>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D3B" w:rsidRPr="000F2D3B" w:rsidRDefault="000F2D3B" w:rsidP="000F2D3B">
            <w:pPr>
              <w:spacing w:after="0" w:line="240" w:lineRule="auto"/>
              <w:rPr>
                <w:rFonts w:ascii="Arial" w:eastAsia="Times New Roman" w:hAnsi="Arial" w:cs="Arial"/>
                <w:color w:val="000000"/>
                <w:sz w:val="23"/>
                <w:szCs w:val="23"/>
              </w:rPr>
            </w:pPr>
            <w:r w:rsidRPr="000F2D3B">
              <w:rPr>
                <w:rFonts w:ascii="Arial" w:eastAsia="Times New Roman" w:hAnsi="Arial" w:cs="Arial"/>
                <w:color w:val="000000"/>
                <w:sz w:val="23"/>
                <w:szCs w:val="23"/>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D3B" w:rsidRPr="000F2D3B" w:rsidRDefault="000F2D3B" w:rsidP="000F2D3B">
            <w:pPr>
              <w:spacing w:after="0" w:line="240" w:lineRule="auto"/>
              <w:rPr>
                <w:rFonts w:ascii="Arial" w:eastAsia="Times New Roman" w:hAnsi="Arial" w:cs="Arial"/>
                <w:color w:val="000000"/>
                <w:sz w:val="23"/>
                <w:szCs w:val="23"/>
              </w:rPr>
            </w:pPr>
            <w:r w:rsidRPr="000F2D3B">
              <w:rPr>
                <w:rFonts w:ascii="Arial" w:eastAsia="Times New Roman" w:hAnsi="Arial" w:cs="Arial"/>
                <w:color w:val="000000"/>
                <w:sz w:val="23"/>
                <w:szCs w:val="23"/>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D3B" w:rsidRPr="000F2D3B" w:rsidRDefault="000F2D3B" w:rsidP="000F2D3B">
            <w:pPr>
              <w:spacing w:after="0" w:line="240" w:lineRule="auto"/>
              <w:rPr>
                <w:rFonts w:ascii="Arial" w:eastAsia="Times New Roman" w:hAnsi="Arial" w:cs="Arial"/>
                <w:color w:val="000000"/>
                <w:sz w:val="23"/>
                <w:szCs w:val="23"/>
              </w:rPr>
            </w:pPr>
            <w:r w:rsidRPr="000F2D3B">
              <w:rPr>
                <w:rFonts w:ascii="Arial" w:eastAsia="Times New Roman" w:hAnsi="Arial" w:cs="Arial"/>
                <w:color w:val="000000"/>
                <w:sz w:val="23"/>
                <w:szCs w:val="23"/>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D3B" w:rsidRPr="000F2D3B" w:rsidRDefault="000F2D3B" w:rsidP="000F2D3B">
            <w:pPr>
              <w:spacing w:after="0" w:line="240" w:lineRule="auto"/>
              <w:rPr>
                <w:rFonts w:ascii="Arial" w:eastAsia="Times New Roman" w:hAnsi="Arial" w:cs="Arial"/>
                <w:color w:val="000000"/>
                <w:sz w:val="23"/>
                <w:szCs w:val="23"/>
              </w:rPr>
            </w:pPr>
            <w:r w:rsidRPr="000F2D3B">
              <w:rPr>
                <w:rFonts w:ascii="Arial" w:eastAsia="Times New Roman" w:hAnsi="Arial" w:cs="Arial"/>
                <w:color w:val="000000"/>
                <w:sz w:val="23"/>
                <w:szCs w:val="23"/>
              </w:rPr>
              <w:t> </w:t>
            </w:r>
          </w:p>
        </w:tc>
      </w:tr>
      <w:tr w:rsidR="000F2D3B" w:rsidRPr="000F2D3B" w:rsidTr="000F2D3B">
        <w:trPr>
          <w:trHeight w:val="211"/>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D3B" w:rsidRPr="000F2D3B" w:rsidRDefault="000F2D3B" w:rsidP="000F2D3B">
            <w:pPr>
              <w:spacing w:after="0" w:line="240" w:lineRule="auto"/>
              <w:rPr>
                <w:rFonts w:ascii="Arial" w:eastAsia="Times New Roman" w:hAnsi="Arial" w:cs="Arial"/>
                <w:color w:val="000000"/>
                <w:sz w:val="23"/>
                <w:szCs w:val="23"/>
              </w:rPr>
            </w:pPr>
            <w:r w:rsidRPr="000F2D3B">
              <w:rPr>
                <w:rFonts w:ascii="Arial" w:eastAsia="Times New Roman" w:hAnsi="Arial" w:cs="Arial"/>
                <w:color w:val="000000"/>
                <w:sz w:val="23"/>
                <w:szCs w:val="23"/>
              </w:rPr>
              <w:t>Data tables labeled and clear</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D3B" w:rsidRPr="000F2D3B" w:rsidRDefault="000F2D3B" w:rsidP="000F2D3B">
            <w:pPr>
              <w:spacing w:after="0" w:line="240" w:lineRule="auto"/>
              <w:rPr>
                <w:rFonts w:ascii="Arial" w:eastAsia="Times New Roman" w:hAnsi="Arial" w:cs="Arial"/>
                <w:color w:val="000000"/>
                <w:sz w:val="23"/>
                <w:szCs w:val="23"/>
              </w:rPr>
            </w:pPr>
            <w:r w:rsidRPr="000F2D3B">
              <w:rPr>
                <w:rFonts w:ascii="Arial" w:eastAsia="Times New Roman" w:hAnsi="Arial" w:cs="Arial"/>
                <w:color w:val="000000"/>
                <w:sz w:val="23"/>
                <w:szCs w:val="23"/>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D3B" w:rsidRPr="000F2D3B" w:rsidRDefault="000F2D3B" w:rsidP="000F2D3B">
            <w:pPr>
              <w:spacing w:after="0" w:line="240" w:lineRule="auto"/>
              <w:rPr>
                <w:rFonts w:ascii="Arial" w:eastAsia="Times New Roman" w:hAnsi="Arial" w:cs="Arial"/>
                <w:color w:val="000000"/>
                <w:sz w:val="23"/>
                <w:szCs w:val="23"/>
              </w:rPr>
            </w:pPr>
            <w:r w:rsidRPr="000F2D3B">
              <w:rPr>
                <w:rFonts w:ascii="Arial" w:eastAsia="Times New Roman" w:hAnsi="Arial" w:cs="Arial"/>
                <w:color w:val="000000"/>
                <w:sz w:val="23"/>
                <w:szCs w:val="23"/>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D3B" w:rsidRPr="000F2D3B" w:rsidRDefault="000F2D3B" w:rsidP="000F2D3B">
            <w:pPr>
              <w:spacing w:after="0" w:line="240" w:lineRule="auto"/>
              <w:rPr>
                <w:rFonts w:ascii="Arial" w:eastAsia="Times New Roman" w:hAnsi="Arial" w:cs="Arial"/>
                <w:color w:val="000000"/>
                <w:sz w:val="23"/>
                <w:szCs w:val="23"/>
              </w:rPr>
            </w:pPr>
            <w:r w:rsidRPr="000F2D3B">
              <w:rPr>
                <w:rFonts w:ascii="Arial" w:eastAsia="Times New Roman" w:hAnsi="Arial" w:cs="Arial"/>
                <w:color w:val="000000"/>
                <w:sz w:val="23"/>
                <w:szCs w:val="23"/>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D3B" w:rsidRPr="000F2D3B" w:rsidRDefault="000F2D3B" w:rsidP="000F2D3B">
            <w:pPr>
              <w:spacing w:after="0" w:line="240" w:lineRule="auto"/>
              <w:rPr>
                <w:rFonts w:ascii="Arial" w:eastAsia="Times New Roman" w:hAnsi="Arial" w:cs="Arial"/>
                <w:color w:val="000000"/>
                <w:sz w:val="23"/>
                <w:szCs w:val="23"/>
              </w:rPr>
            </w:pPr>
            <w:r w:rsidRPr="000F2D3B">
              <w:rPr>
                <w:rFonts w:ascii="Arial" w:eastAsia="Times New Roman" w:hAnsi="Arial" w:cs="Arial"/>
                <w:color w:val="000000"/>
                <w:sz w:val="23"/>
                <w:szCs w:val="23"/>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D3B" w:rsidRPr="000F2D3B" w:rsidRDefault="000F2D3B" w:rsidP="000F2D3B">
            <w:pPr>
              <w:spacing w:after="0" w:line="240" w:lineRule="auto"/>
              <w:rPr>
                <w:rFonts w:ascii="Arial" w:eastAsia="Times New Roman" w:hAnsi="Arial" w:cs="Arial"/>
                <w:color w:val="000000"/>
                <w:sz w:val="23"/>
                <w:szCs w:val="23"/>
              </w:rPr>
            </w:pPr>
            <w:r w:rsidRPr="000F2D3B">
              <w:rPr>
                <w:rFonts w:ascii="Arial" w:eastAsia="Times New Roman" w:hAnsi="Arial" w:cs="Arial"/>
                <w:color w:val="000000"/>
                <w:sz w:val="23"/>
                <w:szCs w:val="23"/>
              </w:rPr>
              <w:t> </w:t>
            </w:r>
          </w:p>
        </w:tc>
      </w:tr>
      <w:tr w:rsidR="000F2D3B" w:rsidRPr="000F2D3B" w:rsidTr="000F2D3B">
        <w:trPr>
          <w:trHeight w:val="211"/>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D3B" w:rsidRPr="000F2D3B" w:rsidRDefault="000F2D3B" w:rsidP="000F2D3B">
            <w:pPr>
              <w:spacing w:after="0" w:line="240" w:lineRule="auto"/>
              <w:rPr>
                <w:rFonts w:ascii="Arial" w:eastAsia="Times New Roman" w:hAnsi="Arial" w:cs="Arial"/>
                <w:color w:val="000000"/>
                <w:sz w:val="23"/>
                <w:szCs w:val="23"/>
              </w:rPr>
            </w:pPr>
            <w:r w:rsidRPr="000F2D3B">
              <w:rPr>
                <w:rFonts w:ascii="Arial" w:eastAsia="Times New Roman" w:hAnsi="Arial" w:cs="Arial"/>
                <w:color w:val="000000"/>
                <w:sz w:val="23"/>
                <w:szCs w:val="23"/>
              </w:rPr>
              <w:t>Response to moisture question answered, supported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D3B" w:rsidRPr="000F2D3B" w:rsidRDefault="000F2D3B" w:rsidP="000F2D3B">
            <w:pPr>
              <w:spacing w:after="0" w:line="240" w:lineRule="auto"/>
              <w:rPr>
                <w:rFonts w:ascii="Arial" w:eastAsia="Times New Roman" w:hAnsi="Arial" w:cs="Arial"/>
                <w:color w:val="000000"/>
                <w:sz w:val="23"/>
                <w:szCs w:val="23"/>
              </w:rPr>
            </w:pPr>
            <w:r w:rsidRPr="000F2D3B">
              <w:rPr>
                <w:rFonts w:ascii="Arial" w:eastAsia="Times New Roman" w:hAnsi="Arial" w:cs="Arial"/>
                <w:color w:val="000000"/>
                <w:sz w:val="23"/>
                <w:szCs w:val="23"/>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D3B" w:rsidRPr="000F2D3B" w:rsidRDefault="000F2D3B" w:rsidP="000F2D3B">
            <w:pPr>
              <w:spacing w:after="0" w:line="240" w:lineRule="auto"/>
              <w:rPr>
                <w:rFonts w:ascii="Arial" w:eastAsia="Times New Roman" w:hAnsi="Arial" w:cs="Arial"/>
                <w:color w:val="000000"/>
                <w:sz w:val="23"/>
                <w:szCs w:val="23"/>
              </w:rPr>
            </w:pPr>
            <w:r w:rsidRPr="000F2D3B">
              <w:rPr>
                <w:rFonts w:ascii="Arial" w:eastAsia="Times New Roman" w:hAnsi="Arial" w:cs="Arial"/>
                <w:color w:val="000000"/>
                <w:sz w:val="23"/>
                <w:szCs w:val="23"/>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D3B" w:rsidRPr="000F2D3B" w:rsidRDefault="000F2D3B" w:rsidP="000F2D3B">
            <w:pPr>
              <w:spacing w:after="0" w:line="240" w:lineRule="auto"/>
              <w:rPr>
                <w:rFonts w:ascii="Arial" w:eastAsia="Times New Roman" w:hAnsi="Arial" w:cs="Arial"/>
                <w:color w:val="000000"/>
                <w:sz w:val="23"/>
                <w:szCs w:val="23"/>
              </w:rPr>
            </w:pPr>
            <w:r w:rsidRPr="000F2D3B">
              <w:rPr>
                <w:rFonts w:ascii="Arial" w:eastAsia="Times New Roman" w:hAnsi="Arial" w:cs="Arial"/>
                <w:color w:val="000000"/>
                <w:sz w:val="23"/>
                <w:szCs w:val="23"/>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D3B" w:rsidRPr="000F2D3B" w:rsidRDefault="000F2D3B" w:rsidP="000F2D3B">
            <w:pPr>
              <w:spacing w:after="0" w:line="240" w:lineRule="auto"/>
              <w:rPr>
                <w:rFonts w:ascii="Arial" w:eastAsia="Times New Roman" w:hAnsi="Arial" w:cs="Arial"/>
                <w:color w:val="000000"/>
                <w:sz w:val="23"/>
                <w:szCs w:val="23"/>
              </w:rPr>
            </w:pPr>
            <w:r w:rsidRPr="000F2D3B">
              <w:rPr>
                <w:rFonts w:ascii="Arial" w:eastAsia="Times New Roman" w:hAnsi="Arial" w:cs="Arial"/>
                <w:color w:val="000000"/>
                <w:sz w:val="23"/>
                <w:szCs w:val="23"/>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D3B" w:rsidRPr="000F2D3B" w:rsidRDefault="000F2D3B" w:rsidP="000F2D3B">
            <w:pPr>
              <w:spacing w:after="0" w:line="240" w:lineRule="auto"/>
              <w:rPr>
                <w:rFonts w:ascii="Arial" w:eastAsia="Times New Roman" w:hAnsi="Arial" w:cs="Arial"/>
                <w:color w:val="000000"/>
                <w:sz w:val="23"/>
                <w:szCs w:val="23"/>
              </w:rPr>
            </w:pPr>
            <w:r w:rsidRPr="000F2D3B">
              <w:rPr>
                <w:rFonts w:ascii="Arial" w:eastAsia="Times New Roman" w:hAnsi="Arial" w:cs="Arial"/>
                <w:color w:val="000000"/>
                <w:sz w:val="23"/>
                <w:szCs w:val="23"/>
              </w:rPr>
              <w:t> </w:t>
            </w:r>
          </w:p>
        </w:tc>
      </w:tr>
      <w:tr w:rsidR="000F2D3B" w:rsidRPr="000F2D3B" w:rsidTr="000F2D3B">
        <w:trPr>
          <w:trHeight w:val="211"/>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D3B" w:rsidRPr="000F2D3B" w:rsidRDefault="000F2D3B" w:rsidP="000F2D3B">
            <w:pPr>
              <w:spacing w:after="0" w:line="240" w:lineRule="auto"/>
              <w:rPr>
                <w:rFonts w:ascii="Arial" w:eastAsia="Times New Roman" w:hAnsi="Arial" w:cs="Arial"/>
                <w:color w:val="000000"/>
                <w:sz w:val="23"/>
                <w:szCs w:val="23"/>
              </w:rPr>
            </w:pPr>
            <w:r w:rsidRPr="000F2D3B">
              <w:rPr>
                <w:rFonts w:ascii="Arial" w:eastAsia="Times New Roman" w:hAnsi="Arial" w:cs="Arial"/>
                <w:color w:val="000000"/>
                <w:sz w:val="23"/>
                <w:szCs w:val="23"/>
              </w:rPr>
              <w:t>Student Designed - methods specific, appropriate use of the scientific method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D3B" w:rsidRPr="000F2D3B" w:rsidRDefault="000F2D3B" w:rsidP="000F2D3B">
            <w:pPr>
              <w:spacing w:after="0" w:line="240" w:lineRule="auto"/>
              <w:rPr>
                <w:rFonts w:ascii="Arial" w:eastAsia="Times New Roman" w:hAnsi="Arial" w:cs="Arial"/>
                <w:color w:val="000000"/>
                <w:sz w:val="23"/>
                <w:szCs w:val="23"/>
              </w:rPr>
            </w:pPr>
            <w:r w:rsidRPr="000F2D3B">
              <w:rPr>
                <w:rFonts w:ascii="Arial" w:eastAsia="Times New Roman" w:hAnsi="Arial" w:cs="Arial"/>
                <w:color w:val="000000"/>
                <w:sz w:val="23"/>
                <w:szCs w:val="23"/>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D3B" w:rsidRPr="000F2D3B" w:rsidRDefault="000F2D3B" w:rsidP="000F2D3B">
            <w:pPr>
              <w:spacing w:after="0" w:line="240" w:lineRule="auto"/>
              <w:rPr>
                <w:rFonts w:ascii="Arial" w:eastAsia="Times New Roman" w:hAnsi="Arial" w:cs="Arial"/>
                <w:color w:val="000000"/>
                <w:sz w:val="23"/>
                <w:szCs w:val="23"/>
              </w:rPr>
            </w:pPr>
            <w:r w:rsidRPr="000F2D3B">
              <w:rPr>
                <w:rFonts w:ascii="Arial" w:eastAsia="Times New Roman" w:hAnsi="Arial" w:cs="Arial"/>
                <w:color w:val="000000"/>
                <w:sz w:val="23"/>
                <w:szCs w:val="23"/>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D3B" w:rsidRPr="000F2D3B" w:rsidRDefault="000F2D3B" w:rsidP="000F2D3B">
            <w:pPr>
              <w:spacing w:after="0" w:line="240" w:lineRule="auto"/>
              <w:rPr>
                <w:rFonts w:ascii="Arial" w:eastAsia="Times New Roman" w:hAnsi="Arial" w:cs="Arial"/>
                <w:color w:val="000000"/>
                <w:sz w:val="23"/>
                <w:szCs w:val="23"/>
              </w:rPr>
            </w:pPr>
            <w:r w:rsidRPr="000F2D3B">
              <w:rPr>
                <w:rFonts w:ascii="Arial" w:eastAsia="Times New Roman" w:hAnsi="Arial" w:cs="Arial"/>
                <w:color w:val="000000"/>
                <w:sz w:val="23"/>
                <w:szCs w:val="23"/>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D3B" w:rsidRPr="000F2D3B" w:rsidRDefault="000F2D3B" w:rsidP="000F2D3B">
            <w:pPr>
              <w:spacing w:after="0" w:line="240" w:lineRule="auto"/>
              <w:rPr>
                <w:rFonts w:ascii="Arial" w:eastAsia="Times New Roman" w:hAnsi="Arial" w:cs="Arial"/>
                <w:color w:val="000000"/>
                <w:sz w:val="23"/>
                <w:szCs w:val="23"/>
              </w:rPr>
            </w:pPr>
            <w:r w:rsidRPr="000F2D3B">
              <w:rPr>
                <w:rFonts w:ascii="Arial" w:eastAsia="Times New Roman" w:hAnsi="Arial" w:cs="Arial"/>
                <w:color w:val="000000"/>
                <w:sz w:val="23"/>
                <w:szCs w:val="23"/>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D3B" w:rsidRPr="000F2D3B" w:rsidRDefault="000F2D3B" w:rsidP="000F2D3B">
            <w:pPr>
              <w:spacing w:after="0" w:line="240" w:lineRule="auto"/>
              <w:rPr>
                <w:rFonts w:ascii="Arial" w:eastAsia="Times New Roman" w:hAnsi="Arial" w:cs="Arial"/>
                <w:color w:val="000000"/>
                <w:sz w:val="23"/>
                <w:szCs w:val="23"/>
              </w:rPr>
            </w:pPr>
            <w:r w:rsidRPr="000F2D3B">
              <w:rPr>
                <w:rFonts w:ascii="Arial" w:eastAsia="Times New Roman" w:hAnsi="Arial" w:cs="Arial"/>
                <w:color w:val="000000"/>
                <w:sz w:val="23"/>
                <w:szCs w:val="23"/>
              </w:rPr>
              <w:t> </w:t>
            </w:r>
          </w:p>
        </w:tc>
      </w:tr>
      <w:tr w:rsidR="000F2D3B" w:rsidRPr="000F2D3B" w:rsidTr="000F2D3B">
        <w:trPr>
          <w:trHeight w:val="229"/>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D3B" w:rsidRPr="000F2D3B" w:rsidRDefault="000F2D3B" w:rsidP="000F2D3B">
            <w:pPr>
              <w:spacing w:after="0" w:line="240" w:lineRule="auto"/>
              <w:rPr>
                <w:rFonts w:ascii="Arial" w:eastAsia="Times New Roman" w:hAnsi="Arial" w:cs="Arial"/>
                <w:color w:val="000000"/>
                <w:sz w:val="23"/>
                <w:szCs w:val="23"/>
              </w:rPr>
            </w:pPr>
            <w:r w:rsidRPr="000F2D3B">
              <w:rPr>
                <w:rFonts w:ascii="Arial" w:eastAsia="Times New Roman" w:hAnsi="Arial" w:cs="Arial"/>
                <w:color w:val="000000"/>
                <w:sz w:val="23"/>
                <w:szCs w:val="23"/>
              </w:rPr>
              <w:t>Student Designed - summarizes data, draws conclusions, suggests improvements, reasoning sound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D3B" w:rsidRPr="000F2D3B" w:rsidRDefault="000F2D3B" w:rsidP="000F2D3B">
            <w:pPr>
              <w:spacing w:after="0" w:line="240" w:lineRule="auto"/>
              <w:rPr>
                <w:rFonts w:ascii="Arial" w:eastAsia="Times New Roman" w:hAnsi="Arial" w:cs="Arial"/>
                <w:color w:val="000000"/>
                <w:sz w:val="23"/>
                <w:szCs w:val="23"/>
              </w:rPr>
            </w:pPr>
            <w:r w:rsidRPr="000F2D3B">
              <w:rPr>
                <w:rFonts w:ascii="Arial" w:eastAsia="Times New Roman" w:hAnsi="Arial" w:cs="Arial"/>
                <w:color w:val="000000"/>
                <w:sz w:val="23"/>
                <w:szCs w:val="23"/>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D3B" w:rsidRPr="000F2D3B" w:rsidRDefault="000F2D3B" w:rsidP="000F2D3B">
            <w:pPr>
              <w:spacing w:after="0" w:line="240" w:lineRule="auto"/>
              <w:rPr>
                <w:rFonts w:ascii="Arial" w:eastAsia="Times New Roman" w:hAnsi="Arial" w:cs="Arial"/>
                <w:color w:val="000000"/>
                <w:sz w:val="23"/>
                <w:szCs w:val="23"/>
              </w:rPr>
            </w:pPr>
            <w:r w:rsidRPr="000F2D3B">
              <w:rPr>
                <w:rFonts w:ascii="Arial" w:eastAsia="Times New Roman" w:hAnsi="Arial" w:cs="Arial"/>
                <w:color w:val="000000"/>
                <w:sz w:val="23"/>
                <w:szCs w:val="23"/>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D3B" w:rsidRPr="000F2D3B" w:rsidRDefault="000F2D3B" w:rsidP="000F2D3B">
            <w:pPr>
              <w:spacing w:after="0" w:line="240" w:lineRule="auto"/>
              <w:rPr>
                <w:rFonts w:ascii="Arial" w:eastAsia="Times New Roman" w:hAnsi="Arial" w:cs="Arial"/>
                <w:color w:val="000000"/>
                <w:sz w:val="23"/>
                <w:szCs w:val="23"/>
              </w:rPr>
            </w:pPr>
            <w:r w:rsidRPr="000F2D3B">
              <w:rPr>
                <w:rFonts w:ascii="Arial" w:eastAsia="Times New Roman" w:hAnsi="Arial" w:cs="Arial"/>
                <w:color w:val="000000"/>
                <w:sz w:val="23"/>
                <w:szCs w:val="23"/>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D3B" w:rsidRPr="000F2D3B" w:rsidRDefault="000F2D3B" w:rsidP="000F2D3B">
            <w:pPr>
              <w:spacing w:after="0" w:line="240" w:lineRule="auto"/>
              <w:rPr>
                <w:rFonts w:ascii="Arial" w:eastAsia="Times New Roman" w:hAnsi="Arial" w:cs="Arial"/>
                <w:color w:val="000000"/>
                <w:sz w:val="23"/>
                <w:szCs w:val="23"/>
              </w:rPr>
            </w:pPr>
            <w:r w:rsidRPr="000F2D3B">
              <w:rPr>
                <w:rFonts w:ascii="Arial" w:eastAsia="Times New Roman" w:hAnsi="Arial" w:cs="Arial"/>
                <w:color w:val="000000"/>
                <w:sz w:val="23"/>
                <w:szCs w:val="23"/>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D3B" w:rsidRPr="000F2D3B" w:rsidRDefault="000F2D3B" w:rsidP="000F2D3B">
            <w:pPr>
              <w:spacing w:after="0" w:line="240" w:lineRule="auto"/>
              <w:rPr>
                <w:rFonts w:ascii="Arial" w:eastAsia="Times New Roman" w:hAnsi="Arial" w:cs="Arial"/>
                <w:color w:val="000000"/>
                <w:sz w:val="23"/>
                <w:szCs w:val="23"/>
              </w:rPr>
            </w:pPr>
            <w:r w:rsidRPr="000F2D3B">
              <w:rPr>
                <w:rFonts w:ascii="Arial" w:eastAsia="Times New Roman" w:hAnsi="Arial" w:cs="Arial"/>
                <w:color w:val="000000"/>
                <w:sz w:val="23"/>
                <w:szCs w:val="23"/>
              </w:rPr>
              <w:t> </w:t>
            </w:r>
          </w:p>
        </w:tc>
      </w:tr>
      <w:tr w:rsidR="000F2D3B" w:rsidRPr="000F2D3B" w:rsidTr="000F2D3B">
        <w:trPr>
          <w:trHeight w:val="211"/>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D3B" w:rsidRPr="000F2D3B" w:rsidRDefault="000F2D3B" w:rsidP="000F2D3B">
            <w:pPr>
              <w:spacing w:after="0" w:line="240" w:lineRule="auto"/>
              <w:rPr>
                <w:rFonts w:ascii="Arial" w:eastAsia="Times New Roman" w:hAnsi="Arial" w:cs="Arial"/>
                <w:color w:val="000000"/>
                <w:sz w:val="23"/>
                <w:szCs w:val="23"/>
              </w:rPr>
            </w:pPr>
            <w:r w:rsidRPr="000F2D3B">
              <w:rPr>
                <w:rFonts w:ascii="Arial" w:eastAsia="Times New Roman" w:hAnsi="Arial" w:cs="Arial"/>
                <w:color w:val="000000"/>
                <w:sz w:val="23"/>
                <w:szCs w:val="23"/>
              </w:rPr>
              <w:t>Format - no major grammar or spelling errors, typed, clear headings or sections, on-time</w:t>
            </w:r>
          </w:p>
        </w:tc>
        <w:tc>
          <w:tcPr>
            <w:tcW w:w="0" w:type="auto"/>
            <w:shd w:val="clear" w:color="auto" w:fill="FFFFFF"/>
            <w:vAlign w:val="center"/>
            <w:hideMark/>
          </w:tcPr>
          <w:p w:rsidR="000F2D3B" w:rsidRPr="000F2D3B" w:rsidRDefault="000F2D3B" w:rsidP="000F2D3B">
            <w:pPr>
              <w:spacing w:after="0" w:line="240" w:lineRule="auto"/>
              <w:rPr>
                <w:rFonts w:ascii="Times New Roman" w:eastAsia="Times New Roman" w:hAnsi="Times New Roman" w:cs="Times New Roman"/>
                <w:sz w:val="23"/>
                <w:szCs w:val="23"/>
              </w:rPr>
            </w:pPr>
          </w:p>
        </w:tc>
        <w:tc>
          <w:tcPr>
            <w:tcW w:w="0" w:type="auto"/>
            <w:shd w:val="clear" w:color="auto" w:fill="FFFFFF"/>
            <w:vAlign w:val="center"/>
            <w:hideMark/>
          </w:tcPr>
          <w:p w:rsidR="000F2D3B" w:rsidRPr="000F2D3B" w:rsidRDefault="000F2D3B" w:rsidP="000F2D3B">
            <w:pPr>
              <w:spacing w:after="0" w:line="240" w:lineRule="auto"/>
              <w:rPr>
                <w:rFonts w:ascii="Times New Roman" w:eastAsia="Times New Roman" w:hAnsi="Times New Roman" w:cs="Times New Roman"/>
                <w:sz w:val="23"/>
                <w:szCs w:val="23"/>
              </w:rPr>
            </w:pPr>
          </w:p>
        </w:tc>
        <w:tc>
          <w:tcPr>
            <w:tcW w:w="0" w:type="auto"/>
            <w:shd w:val="clear" w:color="auto" w:fill="FFFFFF"/>
            <w:vAlign w:val="center"/>
            <w:hideMark/>
          </w:tcPr>
          <w:p w:rsidR="000F2D3B" w:rsidRPr="000F2D3B" w:rsidRDefault="000F2D3B" w:rsidP="000F2D3B">
            <w:pPr>
              <w:spacing w:after="0" w:line="240" w:lineRule="auto"/>
              <w:rPr>
                <w:rFonts w:ascii="Times New Roman" w:eastAsia="Times New Roman" w:hAnsi="Times New Roman" w:cs="Times New Roman"/>
                <w:sz w:val="23"/>
                <w:szCs w:val="23"/>
              </w:rPr>
            </w:pPr>
          </w:p>
        </w:tc>
        <w:tc>
          <w:tcPr>
            <w:tcW w:w="0" w:type="auto"/>
            <w:shd w:val="clear" w:color="auto" w:fill="FFFFFF"/>
            <w:vAlign w:val="center"/>
            <w:hideMark/>
          </w:tcPr>
          <w:p w:rsidR="000F2D3B" w:rsidRPr="000F2D3B" w:rsidRDefault="000F2D3B" w:rsidP="000F2D3B">
            <w:pPr>
              <w:spacing w:after="0" w:line="240" w:lineRule="auto"/>
              <w:rPr>
                <w:rFonts w:ascii="Times New Roman" w:eastAsia="Times New Roman" w:hAnsi="Times New Roman" w:cs="Times New Roman"/>
                <w:sz w:val="23"/>
                <w:szCs w:val="23"/>
              </w:rPr>
            </w:pPr>
          </w:p>
        </w:tc>
        <w:tc>
          <w:tcPr>
            <w:tcW w:w="0" w:type="auto"/>
            <w:shd w:val="clear" w:color="auto" w:fill="FFFFFF"/>
            <w:vAlign w:val="center"/>
            <w:hideMark/>
          </w:tcPr>
          <w:p w:rsidR="000F2D3B" w:rsidRPr="000F2D3B" w:rsidRDefault="000F2D3B" w:rsidP="000F2D3B">
            <w:pPr>
              <w:spacing w:after="0" w:line="240" w:lineRule="auto"/>
              <w:rPr>
                <w:rFonts w:ascii="Times New Roman" w:eastAsia="Times New Roman" w:hAnsi="Times New Roman" w:cs="Times New Roman"/>
                <w:sz w:val="23"/>
                <w:szCs w:val="23"/>
              </w:rPr>
            </w:pPr>
          </w:p>
        </w:tc>
      </w:tr>
    </w:tbl>
    <w:p w:rsidR="00B663C4" w:rsidRDefault="00B663C4" w:rsidP="000F2D3B"/>
    <w:sectPr w:rsidR="00B663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B0BE3"/>
    <w:multiLevelType w:val="hybridMultilevel"/>
    <w:tmpl w:val="4C50F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6F5B4C"/>
    <w:multiLevelType w:val="multilevel"/>
    <w:tmpl w:val="82AA5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28419B"/>
    <w:multiLevelType w:val="hybridMultilevel"/>
    <w:tmpl w:val="B2365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650BF9"/>
    <w:multiLevelType w:val="hybridMultilevel"/>
    <w:tmpl w:val="6728D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920E13"/>
    <w:multiLevelType w:val="multilevel"/>
    <w:tmpl w:val="29144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D3B"/>
    <w:rsid w:val="000F2D3B"/>
    <w:rsid w:val="00B663C4"/>
    <w:rsid w:val="00BD74C4"/>
    <w:rsid w:val="00DD7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CA8F58-E95F-455F-A5C0-41DF3775D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4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162848">
      <w:bodyDiv w:val="1"/>
      <w:marLeft w:val="0"/>
      <w:marRight w:val="0"/>
      <w:marTop w:val="0"/>
      <w:marBottom w:val="0"/>
      <w:divBdr>
        <w:top w:val="none" w:sz="0" w:space="0" w:color="auto"/>
        <w:left w:val="none" w:sz="0" w:space="0" w:color="auto"/>
        <w:bottom w:val="none" w:sz="0" w:space="0" w:color="auto"/>
        <w:right w:val="none" w:sz="0" w:space="0" w:color="auto"/>
      </w:divBdr>
      <w:divsChild>
        <w:div w:id="798181213">
          <w:blockQuote w:val="1"/>
          <w:marLeft w:val="720"/>
          <w:marRight w:val="720"/>
          <w:marTop w:val="100"/>
          <w:marBottom w:val="100"/>
          <w:divBdr>
            <w:top w:val="none" w:sz="0" w:space="0" w:color="auto"/>
            <w:left w:val="none" w:sz="0" w:space="0" w:color="auto"/>
            <w:bottom w:val="none" w:sz="0" w:space="0" w:color="auto"/>
            <w:right w:val="none" w:sz="0" w:space="0" w:color="auto"/>
          </w:divBdr>
        </w:div>
        <w:div w:id="465439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Ogden School District</Company>
  <LinksUpToDate>false</LinksUpToDate>
  <CharactersWithSpaces>6565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Byrd</dc:creator>
  <cp:keywords/>
  <dc:description/>
  <cp:lastModifiedBy>Sara Byrd</cp:lastModifiedBy>
  <cp:revision>2</cp:revision>
  <dcterms:created xsi:type="dcterms:W3CDTF">2017-03-20T21:06:00Z</dcterms:created>
  <dcterms:modified xsi:type="dcterms:W3CDTF">2017-03-20T21:06:00Z</dcterms:modified>
</cp:coreProperties>
</file>